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84C60" w14:textId="41B9FD73" w:rsidR="00C51B79" w:rsidRPr="00917175" w:rsidRDefault="00646813" w:rsidP="00C51B79">
      <w:pPr>
        <w:jc w:val="center"/>
        <w:rPr>
          <w:rFonts w:ascii="Arial" w:hAnsi="Arial" w:cs="Arial"/>
          <w:b/>
          <w:sz w:val="40"/>
          <w:szCs w:val="40"/>
          <w:u w:val="single"/>
        </w:rPr>
      </w:pPr>
      <w:r>
        <w:rPr>
          <w:rFonts w:ascii="Arial" w:hAnsi="Arial" w:cs="Arial"/>
          <w:b/>
          <w:sz w:val="40"/>
          <w:szCs w:val="40"/>
          <w:u w:val="single"/>
        </w:rPr>
        <w:t>Confidence Intervals</w:t>
      </w:r>
    </w:p>
    <w:p w14:paraId="2846F4E4" w14:textId="77777777" w:rsidR="00C51B79" w:rsidRDefault="00C51B79"/>
    <w:p w14:paraId="452D8587" w14:textId="55AAFA9F" w:rsidR="00E16FB5" w:rsidRDefault="00E16FB5" w:rsidP="008E71C3">
      <w:pPr>
        <w:rPr>
          <w:rFonts w:ascii="Calibri" w:hAnsi="Calibri" w:cs="Calibri"/>
        </w:rPr>
      </w:pPr>
    </w:p>
    <w:p w14:paraId="1B9047A8" w14:textId="605BF3EC" w:rsidR="00FA08BD" w:rsidRDefault="007B3DAD" w:rsidP="00752FCD">
      <w:pPr>
        <w:rPr>
          <w:rFonts w:ascii="Calibri" w:hAnsi="Calibri" w:cs="Calibri"/>
        </w:rPr>
      </w:pPr>
      <w:r>
        <w:rPr>
          <w:rFonts w:ascii="Calibri" w:hAnsi="Calibri" w:cs="Calibri"/>
        </w:rPr>
        <w:t>Determining confidence intervals is</w:t>
      </w:r>
      <w:r w:rsidR="00C20FE4">
        <w:rPr>
          <w:rFonts w:ascii="Calibri" w:hAnsi="Calibri" w:cs="Calibri"/>
        </w:rPr>
        <w:t xml:space="preserve"> kind of, but no</w:t>
      </w:r>
      <w:r w:rsidR="00752FCD" w:rsidRPr="00752FCD">
        <w:rPr>
          <w:rFonts w:ascii="Calibri" w:hAnsi="Calibri" w:cs="Calibri"/>
        </w:rPr>
        <w:t>t simply</w:t>
      </w:r>
      <w:r w:rsidR="00C20FE4">
        <w:rPr>
          <w:rFonts w:ascii="Calibri" w:hAnsi="Calibri" w:cs="Calibri"/>
        </w:rPr>
        <w:t>,</w:t>
      </w:r>
      <w:r w:rsidR="00752FCD" w:rsidRPr="00752FCD">
        <w:rPr>
          <w:rFonts w:ascii="Calibri" w:hAnsi="Calibri" w:cs="Calibri"/>
        </w:rPr>
        <w:t xml:space="preserve"> the reverse of </w:t>
      </w:r>
      <w:r>
        <w:rPr>
          <w:rFonts w:ascii="Calibri" w:hAnsi="Calibri" w:cs="Calibri"/>
        </w:rPr>
        <w:t xml:space="preserve">doing </w:t>
      </w:r>
      <w:r w:rsidR="00752FCD" w:rsidRPr="00752FCD">
        <w:rPr>
          <w:rFonts w:ascii="Calibri" w:hAnsi="Calibri" w:cs="Calibri"/>
        </w:rPr>
        <w:t>a hypothesis test.  In this case consider a set of possible statistics {</w:t>
      </w:r>
      <w:r w:rsidR="0025701F">
        <w:rPr>
          <w:rFonts w:ascii="Calibri" w:hAnsi="Calibri" w:cs="Calibri"/>
        </w:rPr>
        <w:t>η</w:t>
      </w:r>
      <w:r w:rsidR="00752FCD" w:rsidRPr="00752FCD">
        <w:rPr>
          <w:rFonts w:ascii="Calibri" w:hAnsi="Calibri" w:cs="Calibri"/>
        </w:rPr>
        <w:t xml:space="preserve">} for the population.  And then the commensurate set of probability distributions for some </w:t>
      </w:r>
      <w:r w:rsidR="00AF0625">
        <w:rPr>
          <w:rFonts w:ascii="Calibri" w:hAnsi="Calibri" w:cs="Calibri"/>
        </w:rPr>
        <w:t xml:space="preserve">sample </w:t>
      </w:r>
      <w:r w:rsidR="00752FCD" w:rsidRPr="00752FCD">
        <w:rPr>
          <w:rFonts w:ascii="Calibri" w:hAnsi="Calibri" w:cs="Calibri"/>
        </w:rPr>
        <w:t>measurement {P</w:t>
      </w:r>
      <w:r w:rsidR="0025701F">
        <w:rPr>
          <w:rFonts w:ascii="Calibri" w:hAnsi="Calibri" w:cs="Calibri"/>
          <w:vertAlign w:val="subscript"/>
        </w:rPr>
        <w:t>η</w:t>
      </w:r>
      <w:r w:rsidR="00752FCD" w:rsidRPr="00752FCD">
        <w:rPr>
          <w:rFonts w:ascii="Calibri" w:hAnsi="Calibri" w:cs="Calibri"/>
        </w:rPr>
        <w:t xml:space="preserve">(m)}.  </w:t>
      </w:r>
      <w:r w:rsidR="00EB134D">
        <w:rPr>
          <w:rFonts w:ascii="Calibri" w:hAnsi="Calibri" w:cs="Calibri"/>
        </w:rPr>
        <w:t>And say we measure m = m</w:t>
      </w:r>
      <w:r w:rsidR="00EB134D">
        <w:rPr>
          <w:rFonts w:ascii="Calibri" w:hAnsi="Calibri" w:cs="Calibri"/>
          <w:vertAlign w:val="superscript"/>
        </w:rPr>
        <w:t>*</w:t>
      </w:r>
      <w:r w:rsidR="00EB134D">
        <w:rPr>
          <w:rFonts w:ascii="Calibri" w:hAnsi="Calibri" w:cs="Calibri"/>
        </w:rPr>
        <w:t xml:space="preserve">.  We’d like to know what this tells us about η, specifically, what range of values η is likely to span, at the α </w:t>
      </w:r>
      <w:r w:rsidR="003B34EB">
        <w:rPr>
          <w:rFonts w:ascii="Calibri" w:hAnsi="Calibri" w:cs="Calibri"/>
        </w:rPr>
        <w:t>level of significance</w:t>
      </w:r>
      <w:r w:rsidR="00EB134D">
        <w:rPr>
          <w:rFonts w:ascii="Calibri" w:hAnsi="Calibri" w:cs="Calibri"/>
        </w:rPr>
        <w:t>, where α can range between 0 and 1.  We can frame this as a Hypothesis test.  Apropos the minimum value, η</w:t>
      </w:r>
      <w:r w:rsidR="00EB134D">
        <w:rPr>
          <w:rFonts w:ascii="Calibri" w:hAnsi="Calibri" w:cs="Calibri"/>
          <w:vertAlign w:val="subscript"/>
        </w:rPr>
        <w:t>min</w:t>
      </w:r>
      <w:r w:rsidR="00EB134D">
        <w:rPr>
          <w:rFonts w:ascii="Calibri" w:hAnsi="Calibri" w:cs="Calibri"/>
        </w:rPr>
        <w:t>, we may frame a ‘Null Hypothesis’ such as, ‘the true value of η is less than η</w:t>
      </w:r>
      <w:r w:rsidR="00EB134D">
        <w:rPr>
          <w:rFonts w:ascii="Calibri" w:hAnsi="Calibri" w:cs="Calibri"/>
          <w:vertAlign w:val="subscript"/>
        </w:rPr>
        <w:t>min</w:t>
      </w:r>
      <w:r w:rsidR="00EB134D">
        <w:rPr>
          <w:rFonts w:ascii="Calibri" w:hAnsi="Calibri" w:cs="Calibri"/>
        </w:rPr>
        <w:t>’.  And we may ask for what value of η</w:t>
      </w:r>
      <w:r w:rsidR="00EB134D">
        <w:rPr>
          <w:rFonts w:ascii="Calibri" w:hAnsi="Calibri" w:cs="Calibri"/>
          <w:vertAlign w:val="subscript"/>
        </w:rPr>
        <w:t>min</w:t>
      </w:r>
      <w:r w:rsidR="00EB134D">
        <w:rPr>
          <w:rFonts w:ascii="Calibri" w:hAnsi="Calibri" w:cs="Calibri"/>
        </w:rPr>
        <w:t xml:space="preserve"> would the measurement of m = m</w:t>
      </w:r>
      <w:r w:rsidR="00EB134D">
        <w:rPr>
          <w:rFonts w:ascii="Calibri" w:hAnsi="Calibri" w:cs="Calibri"/>
          <w:vertAlign w:val="superscript"/>
        </w:rPr>
        <w:t>*</w:t>
      </w:r>
      <w:r w:rsidR="00EB134D">
        <w:rPr>
          <w:rFonts w:ascii="Calibri" w:hAnsi="Calibri" w:cs="Calibri"/>
        </w:rPr>
        <w:t xml:space="preserve"> cause us to reject this Null Hypothesis at the p = α/2 </w:t>
      </w:r>
      <w:r w:rsidR="00FA08BD">
        <w:rPr>
          <w:rFonts w:ascii="Calibri" w:hAnsi="Calibri" w:cs="Calibri"/>
        </w:rPr>
        <w:t>significance</w:t>
      </w:r>
      <w:r w:rsidR="00EB134D">
        <w:rPr>
          <w:rFonts w:ascii="Calibri" w:hAnsi="Calibri" w:cs="Calibri"/>
        </w:rPr>
        <w:t xml:space="preserve"> level.  </w:t>
      </w:r>
      <w:r w:rsidR="00FA08BD">
        <w:rPr>
          <w:rFonts w:ascii="Calibri" w:hAnsi="Calibri" w:cs="Calibri"/>
        </w:rPr>
        <w:t xml:space="preserve">Mathematically, we’d be </w:t>
      </w:r>
      <w:r w:rsidR="00D854BC">
        <w:rPr>
          <w:rFonts w:ascii="Calibri" w:hAnsi="Calibri" w:cs="Calibri"/>
        </w:rPr>
        <w:t>looking for the η</w:t>
      </w:r>
      <w:r w:rsidR="00D854BC">
        <w:rPr>
          <w:rFonts w:ascii="Calibri" w:hAnsi="Calibri" w:cs="Calibri"/>
          <w:vertAlign w:val="subscript"/>
        </w:rPr>
        <w:t>min</w:t>
      </w:r>
      <w:r w:rsidR="00D854BC">
        <w:rPr>
          <w:rFonts w:ascii="Calibri" w:hAnsi="Calibri" w:cs="Calibri"/>
        </w:rPr>
        <w:t xml:space="preserve"> such that</w:t>
      </w:r>
      <w:r w:rsidR="00FA08BD">
        <w:rPr>
          <w:rFonts w:ascii="Calibri" w:hAnsi="Calibri" w:cs="Calibri"/>
        </w:rPr>
        <w:t>,</w:t>
      </w:r>
    </w:p>
    <w:p w14:paraId="3ACC7544" w14:textId="77777777" w:rsidR="00FA08BD" w:rsidRDefault="00FA08BD" w:rsidP="00752FCD">
      <w:pPr>
        <w:rPr>
          <w:rFonts w:ascii="Calibri" w:hAnsi="Calibri" w:cs="Calibri"/>
        </w:rPr>
      </w:pPr>
    </w:p>
    <w:p w14:paraId="0D2A4085" w14:textId="2385F6AF" w:rsidR="00FA08BD" w:rsidRDefault="008C6076" w:rsidP="00752FCD">
      <w:pPr>
        <w:rPr>
          <w:rFonts w:ascii="Calibri" w:hAnsi="Calibri" w:cs="Calibri"/>
        </w:rPr>
      </w:pPr>
      <w:r w:rsidRPr="00E85758">
        <w:rPr>
          <w:rFonts w:ascii="Calibri" w:hAnsi="Calibri" w:cs="Calibri"/>
          <w:position w:val="-32"/>
        </w:rPr>
        <w:object w:dxaOrig="1960" w:dyaOrig="700" w14:anchorId="7764E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35.5pt" o:ole="" filled="t" fillcolor="#ccf">
            <v:imagedata r:id="rId5" o:title=""/>
          </v:shape>
          <o:OLEObject Type="Embed" ProgID="Equation.DSMT4" ShapeID="_x0000_i1025" DrawAspect="Content" ObjectID="_1783602689" r:id="rId6"/>
        </w:object>
      </w:r>
    </w:p>
    <w:p w14:paraId="46FBF8A0" w14:textId="77777777" w:rsidR="00FA08BD" w:rsidRDefault="00FA08BD" w:rsidP="00752FCD">
      <w:pPr>
        <w:rPr>
          <w:rFonts w:ascii="Calibri" w:hAnsi="Calibri" w:cs="Calibri"/>
        </w:rPr>
      </w:pPr>
    </w:p>
    <w:p w14:paraId="46A284CF" w14:textId="599C4CD5" w:rsidR="00EB134D" w:rsidRPr="00EB134D" w:rsidRDefault="00EB134D" w:rsidP="00752FCD">
      <w:pPr>
        <w:rPr>
          <w:rFonts w:ascii="Calibri" w:hAnsi="Calibri" w:cs="Calibri"/>
        </w:rPr>
      </w:pPr>
      <w:r>
        <w:rPr>
          <w:rFonts w:ascii="Calibri" w:hAnsi="Calibri" w:cs="Calibri"/>
        </w:rPr>
        <w:t>Graphically, it would look like this</w:t>
      </w:r>
      <w:r w:rsidR="00AE1162">
        <w:rPr>
          <w:rFonts w:ascii="Calibri" w:hAnsi="Calibri" w:cs="Calibri"/>
        </w:rPr>
        <w:t xml:space="preserve"> (integrated region is the circled, white region)</w:t>
      </w:r>
      <w:r>
        <w:rPr>
          <w:rFonts w:ascii="Calibri" w:hAnsi="Calibri" w:cs="Calibri"/>
        </w:rPr>
        <w:t>:</w:t>
      </w:r>
    </w:p>
    <w:p w14:paraId="67D01334" w14:textId="77777777" w:rsidR="00EB134D" w:rsidRDefault="00EB134D" w:rsidP="00752FCD">
      <w:pPr>
        <w:rPr>
          <w:rFonts w:ascii="Calibri" w:hAnsi="Calibri" w:cs="Calibri"/>
        </w:rPr>
      </w:pPr>
    </w:p>
    <w:p w14:paraId="119950BA" w14:textId="145FF739" w:rsidR="00EB134D" w:rsidRDefault="008C6076" w:rsidP="00752FCD">
      <w:pPr>
        <w:rPr>
          <w:rFonts w:ascii="Calibri" w:hAnsi="Calibri" w:cs="Calibri"/>
        </w:rPr>
      </w:pPr>
      <w:r w:rsidRPr="008C6076">
        <w:rPr>
          <w:rFonts w:ascii="Calibri" w:hAnsi="Calibri" w:cs="Calibri"/>
          <w:noProof/>
        </w:rPr>
        <w:drawing>
          <wp:inline distT="0" distB="0" distL="0" distR="0" wp14:anchorId="409BFD3B" wp14:editId="66FCB7AE">
            <wp:extent cx="3352800" cy="1811443"/>
            <wp:effectExtent l="0" t="0" r="0" b="0"/>
            <wp:docPr id="8413715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371591" name=""/>
                    <pic:cNvPicPr/>
                  </pic:nvPicPr>
                  <pic:blipFill>
                    <a:blip r:embed="rId7"/>
                    <a:stretch>
                      <a:fillRect/>
                    </a:stretch>
                  </pic:blipFill>
                  <pic:spPr>
                    <a:xfrm>
                      <a:off x="0" y="0"/>
                      <a:ext cx="3387048" cy="1829946"/>
                    </a:xfrm>
                    <a:prstGeom prst="rect">
                      <a:avLst/>
                    </a:prstGeom>
                  </pic:spPr>
                </pic:pic>
              </a:graphicData>
            </a:graphic>
          </wp:inline>
        </w:drawing>
      </w:r>
    </w:p>
    <w:p w14:paraId="02C0FD76" w14:textId="77777777" w:rsidR="00633A4F" w:rsidRDefault="00633A4F" w:rsidP="00752FCD">
      <w:pPr>
        <w:rPr>
          <w:rFonts w:ascii="Calibri" w:hAnsi="Calibri" w:cs="Calibri"/>
        </w:rPr>
      </w:pPr>
    </w:p>
    <w:p w14:paraId="0B6AA00E" w14:textId="34BD60D5" w:rsidR="00FA08BD" w:rsidRDefault="00FA08BD" w:rsidP="00FA08BD">
      <w:pPr>
        <w:rPr>
          <w:rFonts w:ascii="Calibri" w:hAnsi="Calibri" w:cs="Calibri"/>
        </w:rPr>
      </w:pPr>
      <w:r>
        <w:rPr>
          <w:rFonts w:ascii="Calibri" w:hAnsi="Calibri" w:cs="Calibri"/>
        </w:rPr>
        <w:t>We can reason similarly apropos the max value, η</w:t>
      </w:r>
      <w:r>
        <w:rPr>
          <w:rFonts w:ascii="Calibri" w:hAnsi="Calibri" w:cs="Calibri"/>
          <w:vertAlign w:val="subscript"/>
        </w:rPr>
        <w:t>max</w:t>
      </w:r>
      <w:r>
        <w:rPr>
          <w:rFonts w:ascii="Calibri" w:hAnsi="Calibri" w:cs="Calibri"/>
        </w:rPr>
        <w:t>.  We may frame a ‘Null Hypothesis’ such as, ‘the true value of η is greater than η</w:t>
      </w:r>
      <w:r>
        <w:rPr>
          <w:rFonts w:ascii="Calibri" w:hAnsi="Calibri" w:cs="Calibri"/>
          <w:vertAlign w:val="subscript"/>
        </w:rPr>
        <w:t>max</w:t>
      </w:r>
      <w:r>
        <w:rPr>
          <w:rFonts w:ascii="Calibri" w:hAnsi="Calibri" w:cs="Calibri"/>
        </w:rPr>
        <w:t>’.  And we may ask for what value of η</w:t>
      </w:r>
      <w:r>
        <w:rPr>
          <w:rFonts w:ascii="Calibri" w:hAnsi="Calibri" w:cs="Calibri"/>
          <w:vertAlign w:val="subscript"/>
        </w:rPr>
        <w:t>max</w:t>
      </w:r>
      <w:r>
        <w:rPr>
          <w:rFonts w:ascii="Calibri" w:hAnsi="Calibri" w:cs="Calibri"/>
        </w:rPr>
        <w:t xml:space="preserve"> would the measurement of m = m</w:t>
      </w:r>
      <w:r>
        <w:rPr>
          <w:rFonts w:ascii="Calibri" w:hAnsi="Calibri" w:cs="Calibri"/>
          <w:vertAlign w:val="superscript"/>
        </w:rPr>
        <w:t>*</w:t>
      </w:r>
      <w:r>
        <w:rPr>
          <w:rFonts w:ascii="Calibri" w:hAnsi="Calibri" w:cs="Calibri"/>
        </w:rPr>
        <w:t xml:space="preserve"> cause us to reject this Null Hypothesis at the p = α/2 significance level.  Mathematically, we’d be </w:t>
      </w:r>
      <w:r w:rsidR="00D854BC">
        <w:rPr>
          <w:rFonts w:ascii="Calibri" w:hAnsi="Calibri" w:cs="Calibri"/>
        </w:rPr>
        <w:t>looking for</w:t>
      </w:r>
      <w:r>
        <w:rPr>
          <w:rFonts w:ascii="Calibri" w:hAnsi="Calibri" w:cs="Calibri"/>
        </w:rPr>
        <w:t>,</w:t>
      </w:r>
    </w:p>
    <w:p w14:paraId="148AFF72" w14:textId="77777777" w:rsidR="00FA08BD" w:rsidRDefault="00FA08BD" w:rsidP="00FA08BD">
      <w:pPr>
        <w:rPr>
          <w:rFonts w:ascii="Calibri" w:hAnsi="Calibri" w:cs="Calibri"/>
        </w:rPr>
      </w:pPr>
    </w:p>
    <w:p w14:paraId="33768165" w14:textId="2977C9E7" w:rsidR="00FA08BD" w:rsidRDefault="003B34EB" w:rsidP="00FA08BD">
      <w:pPr>
        <w:rPr>
          <w:rFonts w:ascii="Calibri" w:hAnsi="Calibri" w:cs="Calibri"/>
        </w:rPr>
      </w:pPr>
      <w:r w:rsidRPr="00E85758">
        <w:rPr>
          <w:rFonts w:ascii="Calibri" w:hAnsi="Calibri" w:cs="Calibri"/>
          <w:position w:val="-32"/>
        </w:rPr>
        <w:object w:dxaOrig="1980" w:dyaOrig="700" w14:anchorId="0D446411">
          <v:shape id="_x0000_i1026" type="#_x0000_t75" style="width:99.5pt;height:35.5pt" o:ole="" filled="t" fillcolor="#ccf">
            <v:imagedata r:id="rId8" o:title=""/>
          </v:shape>
          <o:OLEObject Type="Embed" ProgID="Equation.DSMT4" ShapeID="_x0000_i1026" DrawAspect="Content" ObjectID="_1783602690" r:id="rId9"/>
        </w:object>
      </w:r>
    </w:p>
    <w:p w14:paraId="644ED662" w14:textId="77777777" w:rsidR="00FA08BD" w:rsidRDefault="00FA08BD" w:rsidP="00FA08BD">
      <w:pPr>
        <w:rPr>
          <w:rFonts w:ascii="Calibri" w:hAnsi="Calibri" w:cs="Calibri"/>
        </w:rPr>
      </w:pPr>
    </w:p>
    <w:p w14:paraId="3F834D83" w14:textId="6645357A" w:rsidR="00FA08BD" w:rsidRPr="00EB134D" w:rsidRDefault="00FA08BD" w:rsidP="00FA08BD">
      <w:pPr>
        <w:rPr>
          <w:rFonts w:ascii="Calibri" w:hAnsi="Calibri" w:cs="Calibri"/>
        </w:rPr>
      </w:pPr>
      <w:r>
        <w:rPr>
          <w:rFonts w:ascii="Calibri" w:hAnsi="Calibri" w:cs="Calibri"/>
        </w:rPr>
        <w:t>Graphically, it would look like this</w:t>
      </w:r>
      <w:r w:rsidR="00AE1162">
        <w:rPr>
          <w:rFonts w:ascii="Calibri" w:hAnsi="Calibri" w:cs="Calibri"/>
        </w:rPr>
        <w:t xml:space="preserve"> (integrated region is the circled, white region)</w:t>
      </w:r>
      <w:r>
        <w:rPr>
          <w:rFonts w:ascii="Calibri" w:hAnsi="Calibri" w:cs="Calibri"/>
        </w:rPr>
        <w:t>:</w:t>
      </w:r>
    </w:p>
    <w:p w14:paraId="2B416140" w14:textId="77777777" w:rsidR="00FA08BD" w:rsidRDefault="00FA08BD" w:rsidP="00FA08BD">
      <w:pPr>
        <w:rPr>
          <w:rFonts w:ascii="Calibri" w:hAnsi="Calibri" w:cs="Calibri"/>
        </w:rPr>
      </w:pPr>
    </w:p>
    <w:p w14:paraId="063C92BE" w14:textId="338E9F77" w:rsidR="00FA08BD" w:rsidRDefault="00FA08BD" w:rsidP="00FA08BD">
      <w:pPr>
        <w:rPr>
          <w:rFonts w:ascii="Calibri" w:hAnsi="Calibri" w:cs="Calibri"/>
        </w:rPr>
      </w:pPr>
    </w:p>
    <w:p w14:paraId="60FC3D60" w14:textId="5CD6493B" w:rsidR="00633A4F" w:rsidRPr="00FA08BD" w:rsidRDefault="00633A4F" w:rsidP="00752FCD">
      <w:pPr>
        <w:rPr>
          <w:rFonts w:ascii="Calibri" w:hAnsi="Calibri" w:cs="Calibri"/>
        </w:rPr>
      </w:pPr>
    </w:p>
    <w:p w14:paraId="6276FEBA" w14:textId="77777777" w:rsidR="00633A4F" w:rsidRDefault="00633A4F" w:rsidP="00752FCD">
      <w:pPr>
        <w:rPr>
          <w:rFonts w:ascii="Calibri" w:hAnsi="Calibri" w:cs="Calibri"/>
        </w:rPr>
      </w:pPr>
    </w:p>
    <w:p w14:paraId="314DF9ED" w14:textId="77777777" w:rsidR="00633A4F" w:rsidRDefault="00633A4F" w:rsidP="00752FCD">
      <w:pPr>
        <w:rPr>
          <w:rFonts w:ascii="Calibri" w:hAnsi="Calibri" w:cs="Calibri"/>
        </w:rPr>
      </w:pPr>
    </w:p>
    <w:p w14:paraId="62670494" w14:textId="20E77E0D" w:rsidR="00633A4F" w:rsidRDefault="008C6076" w:rsidP="00752FCD">
      <w:pPr>
        <w:rPr>
          <w:rFonts w:ascii="Calibri" w:hAnsi="Calibri" w:cs="Calibri"/>
        </w:rPr>
      </w:pPr>
      <w:r w:rsidRPr="008C6076">
        <w:rPr>
          <w:rFonts w:ascii="Calibri" w:hAnsi="Calibri" w:cs="Calibri"/>
          <w:noProof/>
        </w:rPr>
        <w:drawing>
          <wp:inline distT="0" distB="0" distL="0" distR="0" wp14:anchorId="6BDB7FAD" wp14:editId="09ECE46B">
            <wp:extent cx="3265714" cy="1768551"/>
            <wp:effectExtent l="0" t="0" r="0" b="3175"/>
            <wp:docPr id="1259344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344468" name=""/>
                    <pic:cNvPicPr/>
                  </pic:nvPicPr>
                  <pic:blipFill>
                    <a:blip r:embed="rId10"/>
                    <a:stretch>
                      <a:fillRect/>
                    </a:stretch>
                  </pic:blipFill>
                  <pic:spPr>
                    <a:xfrm>
                      <a:off x="0" y="0"/>
                      <a:ext cx="3299928" cy="1787079"/>
                    </a:xfrm>
                    <a:prstGeom prst="rect">
                      <a:avLst/>
                    </a:prstGeom>
                  </pic:spPr>
                </pic:pic>
              </a:graphicData>
            </a:graphic>
          </wp:inline>
        </w:drawing>
      </w:r>
    </w:p>
    <w:p w14:paraId="785308BE" w14:textId="77777777" w:rsidR="00633A4F" w:rsidRDefault="00633A4F" w:rsidP="00752FCD">
      <w:pPr>
        <w:rPr>
          <w:rFonts w:ascii="Calibri" w:hAnsi="Calibri" w:cs="Calibri"/>
        </w:rPr>
      </w:pPr>
    </w:p>
    <w:p w14:paraId="1CF1613D" w14:textId="4B0C00A1" w:rsidR="001A47F4" w:rsidRDefault="00BB2393" w:rsidP="001A47F4">
      <w:pPr>
        <w:rPr>
          <w:rFonts w:ascii="Calibri" w:hAnsi="Calibri" w:cs="Calibri"/>
        </w:rPr>
      </w:pPr>
      <w:r>
        <w:rPr>
          <w:rFonts w:ascii="Calibri" w:hAnsi="Calibri" w:cs="Calibri"/>
        </w:rPr>
        <w:t xml:space="preserve">Its worth simplifying these formulas for the special, and ubiquitous, case of the measurement following a </w:t>
      </w:r>
      <w:r w:rsidR="008C6076">
        <w:rPr>
          <w:rFonts w:ascii="Calibri" w:hAnsi="Calibri" w:cs="Calibri"/>
        </w:rPr>
        <w:t>symmetric</w:t>
      </w:r>
      <w:r>
        <w:rPr>
          <w:rFonts w:ascii="Calibri" w:hAnsi="Calibri" w:cs="Calibri"/>
        </w:rPr>
        <w:t xml:space="preserve"> distribution</w:t>
      </w:r>
      <w:r w:rsidR="008C6076">
        <w:rPr>
          <w:rFonts w:ascii="Calibri" w:hAnsi="Calibri" w:cs="Calibri"/>
        </w:rPr>
        <w:t>, P</w:t>
      </w:r>
      <w:r w:rsidR="008C6076">
        <w:rPr>
          <w:rFonts w:ascii="Calibri" w:hAnsi="Calibri" w:cs="Calibri"/>
          <w:vertAlign w:val="subscript"/>
        </w:rPr>
        <w:t>η</w:t>
      </w:r>
      <w:r w:rsidR="008C6076">
        <w:rPr>
          <w:rFonts w:ascii="Calibri" w:hAnsi="Calibri" w:cs="Calibri"/>
        </w:rPr>
        <w:t>(m)</w:t>
      </w:r>
      <w:r w:rsidR="001A47F4">
        <w:rPr>
          <w:rFonts w:ascii="Calibri" w:hAnsi="Calibri" w:cs="Calibri"/>
        </w:rPr>
        <w:t>, like a normal distribution, or Student’s T distribution</w:t>
      </w:r>
      <w:r w:rsidR="008C6076">
        <w:rPr>
          <w:rFonts w:ascii="Calibri" w:hAnsi="Calibri" w:cs="Calibri"/>
        </w:rPr>
        <w:t xml:space="preserve">.  </w:t>
      </w:r>
      <w:r w:rsidR="001A47F4">
        <w:rPr>
          <w:rFonts w:ascii="Calibri" w:hAnsi="Calibri" w:cs="Calibri"/>
        </w:rPr>
        <w:t>Let’s say the probability distribution is translationally invariant w/r to η, so that P</w:t>
      </w:r>
      <w:r w:rsidR="001A47F4">
        <w:rPr>
          <w:rFonts w:ascii="Calibri" w:hAnsi="Calibri" w:cs="Calibri"/>
          <w:vertAlign w:val="subscript"/>
        </w:rPr>
        <w:t>η</w:t>
      </w:r>
      <w:r w:rsidR="001A47F4">
        <w:rPr>
          <w:rFonts w:ascii="Calibri" w:hAnsi="Calibri" w:cs="Calibri"/>
        </w:rPr>
        <w:t>(m) = P</w:t>
      </w:r>
      <w:r w:rsidR="00A11CBB">
        <w:rPr>
          <w:rFonts w:ascii="Calibri" w:hAnsi="Calibri" w:cs="Calibri"/>
          <w:vertAlign w:val="subscript"/>
        </w:rPr>
        <w:t>0</w:t>
      </w:r>
      <w:r w:rsidR="001A47F4">
        <w:rPr>
          <w:rFonts w:ascii="Calibri" w:hAnsi="Calibri" w:cs="Calibri"/>
        </w:rPr>
        <w:t xml:space="preserve">(m-η).  </w:t>
      </w:r>
      <w:r w:rsidR="003A0B94">
        <w:rPr>
          <w:rFonts w:ascii="Calibri" w:hAnsi="Calibri" w:cs="Calibri"/>
        </w:rPr>
        <w:t>And we’ll also, eventually, presume it’s symmetric such that P</w:t>
      </w:r>
      <w:r w:rsidR="003A0B94">
        <w:rPr>
          <w:rFonts w:ascii="Calibri" w:hAnsi="Calibri" w:cs="Calibri"/>
          <w:vertAlign w:val="subscript"/>
        </w:rPr>
        <w:t>0</w:t>
      </w:r>
      <w:r w:rsidR="003A0B94">
        <w:rPr>
          <w:rFonts w:ascii="Calibri" w:hAnsi="Calibri" w:cs="Calibri"/>
        </w:rPr>
        <w:t>(-m) = P</w:t>
      </w:r>
      <w:r w:rsidR="003A0B94">
        <w:rPr>
          <w:rFonts w:ascii="Calibri" w:hAnsi="Calibri" w:cs="Calibri"/>
          <w:vertAlign w:val="subscript"/>
        </w:rPr>
        <w:t>0</w:t>
      </w:r>
      <w:r w:rsidR="003A0B94">
        <w:rPr>
          <w:rFonts w:ascii="Calibri" w:hAnsi="Calibri" w:cs="Calibri"/>
        </w:rPr>
        <w:t xml:space="preserve">(m).  </w:t>
      </w:r>
      <w:r w:rsidR="001A47F4">
        <w:rPr>
          <w:rFonts w:ascii="Calibri" w:hAnsi="Calibri" w:cs="Calibri"/>
        </w:rPr>
        <w:t>Then our formulas simplify to:</w:t>
      </w:r>
    </w:p>
    <w:p w14:paraId="732C2EB5" w14:textId="77777777" w:rsidR="001A47F4" w:rsidRDefault="001A47F4" w:rsidP="001A47F4">
      <w:pPr>
        <w:rPr>
          <w:rFonts w:ascii="Calibri" w:hAnsi="Calibri" w:cs="Calibri"/>
        </w:rPr>
      </w:pPr>
    </w:p>
    <w:p w14:paraId="0108D5E3" w14:textId="77777777" w:rsidR="001A47F4" w:rsidRDefault="001A47F4" w:rsidP="001A47F4">
      <w:pPr>
        <w:rPr>
          <w:rFonts w:ascii="Calibri" w:hAnsi="Calibri" w:cs="Calibri"/>
        </w:rPr>
      </w:pPr>
      <w:r w:rsidRPr="0064728F">
        <w:rPr>
          <w:position w:val="-160"/>
        </w:rPr>
        <w:object w:dxaOrig="7100" w:dyaOrig="3320" w14:anchorId="75CAA467">
          <v:shape id="_x0000_i1027" type="#_x0000_t75" style="width:355pt;height:166.5pt" o:ole="">
            <v:imagedata r:id="rId11" o:title=""/>
          </v:shape>
          <o:OLEObject Type="Embed" ProgID="Equation.DSMT4" ShapeID="_x0000_i1027" DrawAspect="Content" ObjectID="_1783602691" r:id="rId12"/>
        </w:object>
      </w:r>
    </w:p>
    <w:p w14:paraId="4B0209F4" w14:textId="77777777" w:rsidR="001A47F4" w:rsidRDefault="001A47F4" w:rsidP="001A47F4">
      <w:pPr>
        <w:rPr>
          <w:rFonts w:ascii="Calibri" w:hAnsi="Calibri" w:cs="Calibri"/>
        </w:rPr>
      </w:pPr>
    </w:p>
    <w:p w14:paraId="2844C117" w14:textId="77777777" w:rsidR="001A47F4" w:rsidRDefault="001A47F4" w:rsidP="001A47F4">
      <w:pPr>
        <w:rPr>
          <w:rFonts w:ascii="Calibri" w:hAnsi="Calibri" w:cs="Calibri"/>
        </w:rPr>
      </w:pPr>
      <w:r>
        <w:rPr>
          <w:rFonts w:ascii="Calibri" w:hAnsi="Calibri" w:cs="Calibri"/>
        </w:rPr>
        <w:t>Adding the two together gives us:</w:t>
      </w:r>
    </w:p>
    <w:p w14:paraId="70B0606D" w14:textId="77777777" w:rsidR="001A47F4" w:rsidRDefault="001A47F4" w:rsidP="001A47F4">
      <w:pPr>
        <w:rPr>
          <w:rFonts w:ascii="Calibri" w:hAnsi="Calibri" w:cs="Calibri"/>
        </w:rPr>
      </w:pPr>
    </w:p>
    <w:p w14:paraId="397023F8" w14:textId="00F18672" w:rsidR="001A47F4" w:rsidRDefault="00A11CBB" w:rsidP="001A47F4">
      <w:pPr>
        <w:rPr>
          <w:rFonts w:ascii="Calibri" w:hAnsi="Calibri" w:cs="Calibri"/>
        </w:rPr>
      </w:pPr>
      <w:r w:rsidRPr="00A11CBB">
        <w:rPr>
          <w:position w:val="-246"/>
        </w:rPr>
        <w:object w:dxaOrig="3540" w:dyaOrig="5040" w14:anchorId="7A11EE56">
          <v:shape id="_x0000_i1028" type="#_x0000_t75" style="width:177pt;height:252.5pt" o:ole="">
            <v:imagedata r:id="rId13" o:title=""/>
          </v:shape>
          <o:OLEObject Type="Embed" ProgID="Equation.DSMT4" ShapeID="_x0000_i1028" DrawAspect="Content" ObjectID="_1783602692" r:id="rId14"/>
        </w:object>
      </w:r>
    </w:p>
    <w:p w14:paraId="1E20AA00" w14:textId="77777777" w:rsidR="001A47F4" w:rsidRDefault="001A47F4" w:rsidP="001A47F4">
      <w:pPr>
        <w:pStyle w:val="NormalWeb"/>
        <w:spacing w:before="0" w:beforeAutospacing="0" w:after="0" w:afterAutospacing="0"/>
        <w:rPr>
          <w:rFonts w:asciiTheme="minorHAnsi" w:hAnsiTheme="minorHAnsi" w:cstheme="minorHAnsi"/>
          <w:noProof/>
        </w:rPr>
      </w:pPr>
    </w:p>
    <w:p w14:paraId="4CCE3DF2" w14:textId="37803B2E" w:rsidR="001A47F4" w:rsidRDefault="001A47F4" w:rsidP="001A47F4">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So finally we have:</w:t>
      </w:r>
    </w:p>
    <w:p w14:paraId="22D9563E" w14:textId="77777777" w:rsidR="001A47F4" w:rsidRDefault="001A47F4" w:rsidP="001A47F4">
      <w:pPr>
        <w:pStyle w:val="NormalWeb"/>
        <w:spacing w:before="0" w:beforeAutospacing="0" w:after="0" w:afterAutospacing="0"/>
        <w:rPr>
          <w:rFonts w:asciiTheme="minorHAnsi" w:hAnsiTheme="minorHAnsi" w:cstheme="minorHAnsi"/>
          <w:noProof/>
        </w:rPr>
      </w:pPr>
    </w:p>
    <w:p w14:paraId="34393722" w14:textId="517121FD" w:rsidR="001A47F4" w:rsidRDefault="00A11CBB" w:rsidP="001A47F4">
      <w:pPr>
        <w:pStyle w:val="NormalWeb"/>
        <w:spacing w:before="0" w:beforeAutospacing="0" w:after="0" w:afterAutospacing="0"/>
        <w:rPr>
          <w:rFonts w:asciiTheme="minorHAnsi" w:hAnsiTheme="minorHAnsi" w:cstheme="minorHAnsi"/>
          <w:noProof/>
        </w:rPr>
      </w:pPr>
      <w:r w:rsidRPr="001A47F4">
        <w:rPr>
          <w:position w:val="-34"/>
        </w:rPr>
        <w:object w:dxaOrig="2200" w:dyaOrig="780" w14:anchorId="6D9E647D">
          <v:shape id="_x0000_i1029" type="#_x0000_t75" style="width:110pt;height:39pt" o:ole="" filled="t" fillcolor="#bdd6ee [1304]">
            <v:imagedata r:id="rId15" o:title=""/>
          </v:shape>
          <o:OLEObject Type="Embed" ProgID="Equation.DSMT4" ShapeID="_x0000_i1029" DrawAspect="Content" ObjectID="_1783602693" r:id="rId16"/>
        </w:object>
      </w:r>
    </w:p>
    <w:p w14:paraId="597FD4B5" w14:textId="77777777" w:rsidR="001A47F4" w:rsidRDefault="001A47F4" w:rsidP="001A47F4">
      <w:pPr>
        <w:pStyle w:val="NormalWeb"/>
        <w:spacing w:before="0" w:beforeAutospacing="0" w:after="0" w:afterAutospacing="0"/>
        <w:rPr>
          <w:rFonts w:asciiTheme="minorHAnsi" w:hAnsiTheme="minorHAnsi" w:cstheme="minorHAnsi"/>
          <w:noProof/>
        </w:rPr>
      </w:pPr>
    </w:p>
    <w:p w14:paraId="75D6667E" w14:textId="79FF988F" w:rsidR="001A47F4" w:rsidRDefault="00A11CBB" w:rsidP="001A47F4">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 xml:space="preserve">So given our symmetric, translationally invariant assumptions, we can take </w:t>
      </w:r>
      <w:r>
        <w:rPr>
          <w:rFonts w:ascii="Calibri" w:hAnsi="Calibri" w:cs="Calibri"/>
          <w:noProof/>
        </w:rPr>
        <w:t>the statistic η to be given by m</w:t>
      </w:r>
      <w:r>
        <w:rPr>
          <w:rFonts w:ascii="Calibri" w:hAnsi="Calibri" w:cs="Calibri"/>
          <w:noProof/>
          <w:vertAlign w:val="superscript"/>
        </w:rPr>
        <w:t>*</w:t>
      </w:r>
      <w:r>
        <w:rPr>
          <w:rFonts w:ascii="Calibri" w:hAnsi="Calibri" w:cs="Calibri"/>
          <w:noProof/>
        </w:rPr>
        <w:t xml:space="preserve">, calculate the </w:t>
      </w:r>
      <w:r w:rsidR="003A0B94">
        <w:rPr>
          <w:rFonts w:ascii="Calibri" w:hAnsi="Calibri" w:cs="Calibri"/>
          <w:noProof/>
        </w:rPr>
        <w:t xml:space="preserve">sample </w:t>
      </w:r>
      <w:r>
        <w:rPr>
          <w:rFonts w:ascii="Calibri" w:hAnsi="Calibri" w:cs="Calibri"/>
          <w:noProof/>
        </w:rPr>
        <w:t>measurement</w:t>
      </w:r>
      <w:r w:rsidR="003A0B94">
        <w:rPr>
          <w:rFonts w:ascii="Calibri" w:hAnsi="Calibri" w:cs="Calibri"/>
          <w:noProof/>
        </w:rPr>
        <w:t xml:space="preserve"> probability</w:t>
      </w:r>
      <w:r>
        <w:rPr>
          <w:rFonts w:ascii="Calibri" w:hAnsi="Calibri" w:cs="Calibri"/>
          <w:noProof/>
        </w:rPr>
        <w:t xml:space="preserve"> distribution accordingly, and then </w:t>
      </w:r>
      <w:r w:rsidR="00011F80">
        <w:rPr>
          <w:rFonts w:ascii="Calibri" w:hAnsi="Calibri" w:cs="Calibri"/>
          <w:noProof/>
        </w:rPr>
        <w:t>work out the left and right bounds as the min and max values of η.</w:t>
      </w:r>
      <w:r w:rsidR="003A0B94">
        <w:rPr>
          <w:rFonts w:ascii="Calibri" w:hAnsi="Calibri" w:cs="Calibri"/>
          <w:noProof/>
        </w:rPr>
        <w:t xml:space="preserve"> </w:t>
      </w:r>
      <w:r>
        <w:rPr>
          <w:rFonts w:ascii="Calibri" w:hAnsi="Calibri" w:cs="Calibri"/>
          <w:noProof/>
        </w:rPr>
        <w:t xml:space="preserve"> </w:t>
      </w:r>
      <w:r w:rsidR="001A47F4">
        <w:rPr>
          <w:rFonts w:asciiTheme="minorHAnsi" w:hAnsiTheme="minorHAnsi" w:cstheme="minorHAnsi"/>
          <w:noProof/>
        </w:rPr>
        <w:t>Graphically it looks like this:</w:t>
      </w:r>
    </w:p>
    <w:p w14:paraId="6048CCF0" w14:textId="77777777" w:rsidR="001A47F4" w:rsidRDefault="001A47F4" w:rsidP="001A47F4">
      <w:pPr>
        <w:pStyle w:val="NormalWeb"/>
        <w:spacing w:before="0" w:beforeAutospacing="0" w:after="0" w:afterAutospacing="0"/>
        <w:rPr>
          <w:rFonts w:asciiTheme="minorHAnsi" w:hAnsiTheme="minorHAnsi" w:cstheme="minorHAnsi"/>
          <w:noProof/>
        </w:rPr>
      </w:pPr>
    </w:p>
    <w:p w14:paraId="662691B9" w14:textId="6D3BE2EE" w:rsidR="001A47F4" w:rsidRDefault="001A47F4" w:rsidP="001A47F4">
      <w:pPr>
        <w:pStyle w:val="NormalWeb"/>
        <w:spacing w:before="0" w:beforeAutospacing="0" w:after="0" w:afterAutospacing="0"/>
        <w:rPr>
          <w:rFonts w:asciiTheme="minorHAnsi" w:hAnsiTheme="minorHAnsi" w:cstheme="minorHAnsi"/>
          <w:noProof/>
        </w:rPr>
      </w:pPr>
      <w:r w:rsidRPr="001A47F4">
        <w:rPr>
          <w:rFonts w:asciiTheme="minorHAnsi" w:hAnsiTheme="minorHAnsi" w:cstheme="minorHAnsi"/>
          <w:noProof/>
        </w:rPr>
        <w:drawing>
          <wp:inline distT="0" distB="0" distL="0" distR="0" wp14:anchorId="2D7DA7D1" wp14:editId="7CCF794D">
            <wp:extent cx="3287486" cy="1793658"/>
            <wp:effectExtent l="0" t="0" r="8255" b="0"/>
            <wp:docPr id="1414044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44528" name=""/>
                    <pic:cNvPicPr/>
                  </pic:nvPicPr>
                  <pic:blipFill>
                    <a:blip r:embed="rId17"/>
                    <a:stretch>
                      <a:fillRect/>
                    </a:stretch>
                  </pic:blipFill>
                  <pic:spPr>
                    <a:xfrm>
                      <a:off x="0" y="0"/>
                      <a:ext cx="3308886" cy="1805334"/>
                    </a:xfrm>
                    <a:prstGeom prst="rect">
                      <a:avLst/>
                    </a:prstGeom>
                  </pic:spPr>
                </pic:pic>
              </a:graphicData>
            </a:graphic>
          </wp:inline>
        </w:drawing>
      </w:r>
    </w:p>
    <w:p w14:paraId="1C734596" w14:textId="70B14A3C" w:rsidR="001A47F4" w:rsidRDefault="001A47F4" w:rsidP="00BB2393">
      <w:pPr>
        <w:rPr>
          <w:rFonts w:ascii="Calibri" w:hAnsi="Calibri" w:cs="Calibri"/>
        </w:rPr>
      </w:pPr>
    </w:p>
    <w:p w14:paraId="265B959F" w14:textId="77777777" w:rsidR="00D7500C" w:rsidRDefault="00F83746" w:rsidP="00BB2393">
      <w:pPr>
        <w:rPr>
          <w:rFonts w:ascii="Calibri" w:hAnsi="Calibri" w:cs="Calibri"/>
        </w:rPr>
      </w:pPr>
      <w:r>
        <w:rPr>
          <w:rFonts w:ascii="Calibri" w:hAnsi="Calibri" w:cs="Calibri"/>
        </w:rPr>
        <w:t>η</w:t>
      </w:r>
      <w:r>
        <w:rPr>
          <w:rFonts w:ascii="Calibri" w:hAnsi="Calibri" w:cs="Calibri"/>
          <w:vertAlign w:val="subscript"/>
        </w:rPr>
        <w:t>min</w:t>
      </w:r>
      <w:r>
        <w:rPr>
          <w:rFonts w:ascii="Calibri" w:hAnsi="Calibri" w:cs="Calibri"/>
        </w:rPr>
        <w:t xml:space="preserve"> and η</w:t>
      </w:r>
      <w:r>
        <w:rPr>
          <w:rFonts w:ascii="Calibri" w:hAnsi="Calibri" w:cs="Calibri"/>
          <w:vertAlign w:val="subscript"/>
        </w:rPr>
        <w:t>max</w:t>
      </w:r>
      <w:r>
        <w:rPr>
          <w:rFonts w:ascii="Calibri" w:hAnsi="Calibri" w:cs="Calibri"/>
        </w:rPr>
        <w:t xml:space="preserve"> would symmetrically situated about the point estimator, </w:t>
      </w:r>
      <w:r w:rsidR="00011F80">
        <w:rPr>
          <w:rFonts w:ascii="Calibri" w:hAnsi="Calibri" w:cs="Calibri"/>
        </w:rPr>
        <w:t xml:space="preserve">η = </w:t>
      </w:r>
      <w:r>
        <w:rPr>
          <w:rFonts w:ascii="Calibri" w:hAnsi="Calibri" w:cs="Calibri"/>
        </w:rPr>
        <w:t>m</w:t>
      </w:r>
      <w:r>
        <w:rPr>
          <w:rFonts w:ascii="Calibri" w:hAnsi="Calibri" w:cs="Calibri"/>
          <w:vertAlign w:val="superscript"/>
        </w:rPr>
        <w:t>*</w:t>
      </w:r>
      <w:r>
        <w:rPr>
          <w:rFonts w:ascii="Calibri" w:hAnsi="Calibri" w:cs="Calibri"/>
        </w:rPr>
        <w:t xml:space="preserve">.  </w:t>
      </w:r>
      <w:r w:rsidR="00B662DD">
        <w:rPr>
          <w:rFonts w:ascii="Calibri" w:hAnsi="Calibri" w:cs="Calibri"/>
        </w:rPr>
        <w:t xml:space="preserve">So we can go a little bit further. </w:t>
      </w:r>
      <w:r w:rsidR="00D7500C">
        <w:rPr>
          <w:rFonts w:ascii="Calibri" w:hAnsi="Calibri" w:cs="Calibri"/>
        </w:rPr>
        <w:t xml:space="preserve"> Like with the normal distribution, let’s introduce a variable </w:t>
      </w:r>
    </w:p>
    <w:p w14:paraId="4F0DBB9E" w14:textId="77777777" w:rsidR="00D7500C" w:rsidRDefault="00D7500C" w:rsidP="00BB2393">
      <w:pPr>
        <w:rPr>
          <w:rFonts w:ascii="Calibri" w:hAnsi="Calibri" w:cs="Calibri"/>
        </w:rPr>
      </w:pPr>
    </w:p>
    <w:p w14:paraId="177B5194" w14:textId="25BDAA53" w:rsidR="00D7500C" w:rsidRDefault="00D7500C" w:rsidP="00BB2393">
      <w:pPr>
        <w:rPr>
          <w:rFonts w:ascii="Calibri" w:hAnsi="Calibri" w:cs="Calibri"/>
        </w:rPr>
      </w:pPr>
      <w:r w:rsidRPr="00D7500C">
        <w:rPr>
          <w:rFonts w:ascii="Calibri" w:hAnsi="Calibri" w:cs="Calibri"/>
          <w:position w:val="-34"/>
        </w:rPr>
        <w:object w:dxaOrig="1120" w:dyaOrig="760" w14:anchorId="19FFAA6A">
          <v:shape id="_x0000_i1030" type="#_x0000_t75" style="width:56pt;height:38pt" o:ole="">
            <v:imagedata r:id="rId18" o:title=""/>
          </v:shape>
          <o:OLEObject Type="Embed" ProgID="Equation.DSMT4" ShapeID="_x0000_i1030" DrawAspect="Content" ObjectID="_1783602694" r:id="rId19"/>
        </w:object>
      </w:r>
    </w:p>
    <w:p w14:paraId="1D2A949C" w14:textId="77777777" w:rsidR="00D7500C" w:rsidRDefault="00D7500C" w:rsidP="00BB2393">
      <w:pPr>
        <w:rPr>
          <w:rFonts w:ascii="Calibri" w:hAnsi="Calibri" w:cs="Calibri"/>
        </w:rPr>
      </w:pPr>
    </w:p>
    <w:p w14:paraId="40F725FE" w14:textId="5E73CD83" w:rsidR="00F83746" w:rsidRPr="00B662DD" w:rsidRDefault="0070758D" w:rsidP="00BB2393">
      <w:pPr>
        <w:rPr>
          <w:rFonts w:ascii="Calibri" w:hAnsi="Calibri" w:cs="Calibri"/>
        </w:rPr>
      </w:pPr>
      <w:r>
        <w:rPr>
          <w:rFonts w:ascii="Calibri" w:hAnsi="Calibri" w:cs="Calibri"/>
        </w:rPr>
        <w:t>where σ</w:t>
      </w:r>
      <w:r>
        <w:rPr>
          <w:rFonts w:ascii="Calibri" w:hAnsi="Calibri" w:cs="Calibri"/>
          <w:vertAlign w:val="subscript"/>
        </w:rPr>
        <w:t>m*</w:t>
      </w:r>
      <w:r>
        <w:rPr>
          <w:rFonts w:ascii="Calibri" w:hAnsi="Calibri" w:cs="Calibri"/>
        </w:rPr>
        <w:t xml:space="preserve"> is the standard deviation of P</w:t>
      </w:r>
      <w:r>
        <w:rPr>
          <w:rFonts w:ascii="Calibri" w:hAnsi="Calibri" w:cs="Calibri"/>
          <w:vertAlign w:val="subscript"/>
        </w:rPr>
        <w:t>η=m*</w:t>
      </w:r>
      <w:r>
        <w:rPr>
          <w:rFonts w:ascii="Calibri" w:hAnsi="Calibri" w:cs="Calibri"/>
        </w:rPr>
        <w:t>(m), and m</w:t>
      </w:r>
      <w:r>
        <w:rPr>
          <w:rFonts w:ascii="Calibri" w:hAnsi="Calibri" w:cs="Calibri"/>
          <w:vertAlign w:val="superscript"/>
        </w:rPr>
        <w:t>*</w:t>
      </w:r>
      <w:r>
        <w:rPr>
          <w:rFonts w:ascii="Calibri" w:hAnsi="Calibri" w:cs="Calibri"/>
        </w:rPr>
        <w:t xml:space="preserve"> is the average (necessarily, since P</w:t>
      </w:r>
      <w:r>
        <w:rPr>
          <w:rFonts w:ascii="Calibri" w:hAnsi="Calibri" w:cs="Calibri"/>
          <w:vertAlign w:val="subscript"/>
        </w:rPr>
        <w:t>η=m*</w:t>
      </w:r>
      <w:r>
        <w:rPr>
          <w:rFonts w:ascii="Calibri" w:hAnsi="Calibri" w:cs="Calibri"/>
        </w:rPr>
        <w:t>(m) is symmetric about m</w:t>
      </w:r>
      <w:r>
        <w:rPr>
          <w:rFonts w:ascii="Calibri" w:hAnsi="Calibri" w:cs="Calibri"/>
          <w:vertAlign w:val="superscript"/>
        </w:rPr>
        <w:t>*</w:t>
      </w:r>
      <w:r>
        <w:rPr>
          <w:rFonts w:ascii="Calibri" w:hAnsi="Calibri" w:cs="Calibri"/>
        </w:rPr>
        <w:t xml:space="preserve">).  </w:t>
      </w:r>
      <w:r w:rsidR="00D7500C">
        <w:rPr>
          <w:rFonts w:ascii="Calibri" w:hAnsi="Calibri" w:cs="Calibri"/>
        </w:rPr>
        <w:t>Then we can say P</w:t>
      </w:r>
      <w:r w:rsidR="00D7500C">
        <w:rPr>
          <w:rFonts w:ascii="Calibri" w:hAnsi="Calibri" w:cs="Calibri"/>
          <w:vertAlign w:val="subscript"/>
        </w:rPr>
        <w:t>η=m*</w:t>
      </w:r>
      <w:r w:rsidR="00D7500C">
        <w:rPr>
          <w:rFonts w:ascii="Calibri" w:hAnsi="Calibri" w:cs="Calibri"/>
        </w:rPr>
        <w:t>(m) is a function of z, which we’ll just call P</w:t>
      </w:r>
      <w:r w:rsidR="00D7500C">
        <w:rPr>
          <w:rFonts w:ascii="Calibri" w:hAnsi="Calibri" w:cs="Calibri"/>
          <w:vertAlign w:val="subscript"/>
        </w:rPr>
        <w:t>η=m*</w:t>
      </w:r>
      <w:r w:rsidR="00D7500C">
        <w:rPr>
          <w:rFonts w:ascii="Calibri" w:hAnsi="Calibri" w:cs="Calibri"/>
        </w:rPr>
        <w:t xml:space="preserve">(z).  </w:t>
      </w:r>
      <w:r w:rsidR="00B662DD" w:rsidRPr="00D7500C">
        <w:rPr>
          <w:rFonts w:ascii="Calibri" w:hAnsi="Calibri" w:cs="Calibri"/>
          <w:color w:val="0066FF"/>
        </w:rPr>
        <w:t>Let z</w:t>
      </w:r>
      <w:r w:rsidR="00B662DD" w:rsidRPr="00D7500C">
        <w:rPr>
          <w:rFonts w:ascii="Calibri" w:hAnsi="Calibri" w:cs="Calibri"/>
          <w:color w:val="0066FF"/>
          <w:vertAlign w:val="subscript"/>
        </w:rPr>
        <w:t>α</w:t>
      </w:r>
      <w:r w:rsidR="00B662DD" w:rsidRPr="00D7500C">
        <w:rPr>
          <w:rFonts w:ascii="Calibri" w:hAnsi="Calibri" w:cs="Calibri"/>
          <w:color w:val="0066FF"/>
        </w:rPr>
        <w:t xml:space="preserve"> designate the point to the right of which lies an area α under the sample distribution curve P</w:t>
      </w:r>
      <w:r w:rsidR="00B662DD" w:rsidRPr="00D7500C">
        <w:rPr>
          <w:rFonts w:ascii="Calibri" w:hAnsi="Calibri" w:cs="Calibri"/>
          <w:color w:val="0066FF"/>
          <w:vertAlign w:val="subscript"/>
        </w:rPr>
        <w:t>η=m*</w:t>
      </w:r>
      <w:r w:rsidR="00B662DD" w:rsidRPr="00D7500C">
        <w:rPr>
          <w:rFonts w:ascii="Calibri" w:hAnsi="Calibri" w:cs="Calibri"/>
          <w:color w:val="0066FF"/>
        </w:rPr>
        <w:t>(</w:t>
      </w:r>
      <w:r w:rsidR="00D7500C">
        <w:rPr>
          <w:rFonts w:ascii="Calibri" w:hAnsi="Calibri" w:cs="Calibri"/>
          <w:color w:val="0066FF"/>
        </w:rPr>
        <w:t>z</w:t>
      </w:r>
      <w:r w:rsidR="00B662DD" w:rsidRPr="00D7500C">
        <w:rPr>
          <w:rFonts w:ascii="Calibri" w:hAnsi="Calibri" w:cs="Calibri"/>
          <w:color w:val="0066FF"/>
        </w:rPr>
        <w:t>)</w:t>
      </w:r>
      <w:r w:rsidR="00B662DD">
        <w:rPr>
          <w:rFonts w:ascii="Calibri" w:hAnsi="Calibri" w:cs="Calibri"/>
        </w:rPr>
        <w:t xml:space="preserve">.  </w:t>
      </w:r>
      <w:r w:rsidR="00D7500C">
        <w:rPr>
          <w:rFonts w:ascii="Calibri" w:hAnsi="Calibri" w:cs="Calibri"/>
        </w:rPr>
        <w:t xml:space="preserve">Then </w:t>
      </w:r>
    </w:p>
    <w:p w14:paraId="6DCE6447" w14:textId="77777777" w:rsidR="00F83746" w:rsidRDefault="00F83746" w:rsidP="00BB2393">
      <w:pPr>
        <w:rPr>
          <w:rFonts w:ascii="Calibri" w:hAnsi="Calibri" w:cs="Calibri"/>
        </w:rPr>
      </w:pPr>
    </w:p>
    <w:p w14:paraId="22E53C8C" w14:textId="6D75A581" w:rsidR="00F83746" w:rsidRPr="00F83746" w:rsidRDefault="00F83746" w:rsidP="00BB2393">
      <w:pPr>
        <w:rPr>
          <w:rFonts w:ascii="Calibri" w:hAnsi="Calibri" w:cs="Calibri"/>
        </w:rPr>
      </w:pPr>
      <w:r w:rsidRPr="00F83746">
        <w:rPr>
          <w:rFonts w:ascii="Calibri" w:hAnsi="Calibri" w:cs="Calibri"/>
          <w:position w:val="-50"/>
        </w:rPr>
        <w:object w:dxaOrig="1780" w:dyaOrig="1120" w14:anchorId="603E06B4">
          <v:shape id="_x0000_i1031" type="#_x0000_t75" style="width:89pt;height:56pt" o:ole="">
            <v:imagedata r:id="rId20" o:title=""/>
          </v:shape>
          <o:OLEObject Type="Embed" ProgID="Equation.DSMT4" ShapeID="_x0000_i1031" DrawAspect="Content" ObjectID="_1783602695" r:id="rId21"/>
        </w:object>
      </w:r>
    </w:p>
    <w:p w14:paraId="54E2FB99" w14:textId="77777777" w:rsidR="001A47F4" w:rsidRDefault="001A47F4" w:rsidP="00BB2393">
      <w:pPr>
        <w:rPr>
          <w:rFonts w:ascii="Calibri" w:hAnsi="Calibri" w:cs="Calibri"/>
        </w:rPr>
      </w:pPr>
    </w:p>
    <w:p w14:paraId="289357D3" w14:textId="013F7725" w:rsidR="00F83746" w:rsidRDefault="00F83746" w:rsidP="00BB2393">
      <w:pPr>
        <w:rPr>
          <w:rFonts w:ascii="Calibri" w:hAnsi="Calibri" w:cs="Calibri"/>
        </w:rPr>
      </w:pPr>
      <w:r>
        <w:rPr>
          <w:rFonts w:ascii="Calibri" w:hAnsi="Calibri" w:cs="Calibri"/>
        </w:rPr>
        <w:t xml:space="preserve">And </w:t>
      </w:r>
      <w:r w:rsidR="0070758D">
        <w:rPr>
          <w:rFonts w:ascii="Calibri" w:hAnsi="Calibri" w:cs="Calibri"/>
        </w:rPr>
        <w:t>also</w:t>
      </w:r>
      <w:r>
        <w:rPr>
          <w:rFonts w:ascii="Calibri" w:hAnsi="Calibri" w:cs="Calibri"/>
        </w:rPr>
        <w:t>,</w:t>
      </w:r>
    </w:p>
    <w:p w14:paraId="6E74C041" w14:textId="77777777" w:rsidR="00F83746" w:rsidRDefault="00F83746" w:rsidP="00BB2393">
      <w:pPr>
        <w:rPr>
          <w:rFonts w:ascii="Calibri" w:hAnsi="Calibri" w:cs="Calibri"/>
        </w:rPr>
      </w:pPr>
    </w:p>
    <w:p w14:paraId="7A5B3589" w14:textId="4C2564B0" w:rsidR="00F83746" w:rsidRDefault="00F96B46" w:rsidP="00BB2393">
      <w:pPr>
        <w:rPr>
          <w:rFonts w:ascii="Calibri" w:hAnsi="Calibri" w:cs="Calibri"/>
        </w:rPr>
      </w:pPr>
      <w:r w:rsidRPr="00B22153">
        <w:rPr>
          <w:rFonts w:ascii="Calibri" w:hAnsi="Calibri" w:cs="Calibri"/>
          <w:position w:val="-70"/>
        </w:rPr>
        <w:object w:dxaOrig="1760" w:dyaOrig="1860" w14:anchorId="1821CD65">
          <v:shape id="_x0000_i1032" type="#_x0000_t75" style="width:88pt;height:93.5pt" o:ole="">
            <v:imagedata r:id="rId22" o:title=""/>
          </v:shape>
          <o:OLEObject Type="Embed" ProgID="Equation.DSMT4" ShapeID="_x0000_i1032" DrawAspect="Content" ObjectID="_1783602696" r:id="rId23"/>
        </w:object>
      </w:r>
    </w:p>
    <w:p w14:paraId="7631A877" w14:textId="77777777" w:rsidR="00F83746" w:rsidRDefault="00F83746" w:rsidP="00BB2393">
      <w:pPr>
        <w:rPr>
          <w:rFonts w:ascii="Calibri" w:hAnsi="Calibri" w:cs="Calibri"/>
        </w:rPr>
      </w:pPr>
    </w:p>
    <w:p w14:paraId="57EAF1F3" w14:textId="1C098058" w:rsidR="00F83746" w:rsidRDefault="00B22153" w:rsidP="00BB2393">
      <w:pPr>
        <w:rPr>
          <w:rFonts w:ascii="Calibri" w:hAnsi="Calibri" w:cs="Calibri"/>
        </w:rPr>
      </w:pPr>
      <w:r>
        <w:rPr>
          <w:rFonts w:ascii="Calibri" w:hAnsi="Calibri" w:cs="Calibri"/>
        </w:rPr>
        <w:t>So our range is:</w:t>
      </w:r>
    </w:p>
    <w:p w14:paraId="6A7D23CC" w14:textId="77777777" w:rsidR="00F96B46" w:rsidRDefault="00F96B46" w:rsidP="00BB2393">
      <w:pPr>
        <w:rPr>
          <w:rFonts w:ascii="Calibri" w:hAnsi="Calibri" w:cs="Calibri"/>
        </w:rPr>
      </w:pPr>
    </w:p>
    <w:p w14:paraId="0DCFF251" w14:textId="79EF70EA" w:rsidR="00F96B46" w:rsidRPr="00F83746" w:rsidRDefault="00F96B46" w:rsidP="00BB2393">
      <w:pPr>
        <w:rPr>
          <w:rFonts w:ascii="Calibri" w:hAnsi="Calibri" w:cs="Calibri"/>
        </w:rPr>
      </w:pPr>
      <w:r w:rsidRPr="00F96B46">
        <w:rPr>
          <w:rFonts w:ascii="Calibri" w:hAnsi="Calibri" w:cs="Calibri"/>
          <w:position w:val="-12"/>
        </w:rPr>
        <w:object w:dxaOrig="2060" w:dyaOrig="380" w14:anchorId="0FC0DCA7">
          <v:shape id="_x0000_i1033" type="#_x0000_t75" style="width:103pt;height:19pt" o:ole="" filled="t" fillcolor="#cfc">
            <v:imagedata r:id="rId24" o:title=""/>
          </v:shape>
          <o:OLEObject Type="Embed" ProgID="Equation.DSMT4" ShapeID="_x0000_i1033" DrawAspect="Content" ObjectID="_1783602697" r:id="rId25"/>
        </w:object>
      </w:r>
    </w:p>
    <w:p w14:paraId="451EFD71" w14:textId="77777777" w:rsidR="00B662DD" w:rsidRDefault="00B662DD" w:rsidP="00BB2393">
      <w:pPr>
        <w:rPr>
          <w:rFonts w:ascii="Calibri" w:hAnsi="Calibri" w:cs="Calibri"/>
        </w:rPr>
      </w:pPr>
    </w:p>
    <w:p w14:paraId="5F962920" w14:textId="65D467E1" w:rsidR="00AA70E2" w:rsidRPr="00AA70E2" w:rsidRDefault="00AA70E2" w:rsidP="000A1C7A">
      <w:pPr>
        <w:pStyle w:val="NormalWeb"/>
        <w:spacing w:before="0" w:beforeAutospacing="0" w:after="0" w:afterAutospacing="0"/>
        <w:rPr>
          <w:rFonts w:asciiTheme="minorHAnsi" w:hAnsiTheme="minorHAnsi" w:cstheme="minorHAnsi"/>
          <w:b/>
          <w:noProof/>
        </w:rPr>
      </w:pPr>
      <w:r w:rsidRPr="00AA70E2">
        <w:rPr>
          <w:rFonts w:asciiTheme="minorHAnsi" w:hAnsiTheme="minorHAnsi" w:cstheme="minorHAnsi"/>
          <w:b/>
          <w:noProof/>
        </w:rPr>
        <w:t>Example</w:t>
      </w:r>
    </w:p>
    <w:p w14:paraId="284501AB" w14:textId="4ADDFAD4" w:rsidR="00AC7261" w:rsidRPr="00AA70E2" w:rsidRDefault="00AA70E2" w:rsidP="000A1C7A">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Say we have an exponential distribution,</w:t>
      </w:r>
      <w:r w:rsidR="00CE2C5F" w:rsidRPr="00AA70E2">
        <w:rPr>
          <w:rFonts w:asciiTheme="minorHAnsi" w:hAnsiTheme="minorHAnsi" w:cstheme="minorHAnsi"/>
          <w:noProof/>
        </w:rPr>
        <w:t xml:space="preserve"> P = </w:t>
      </w:r>
      <w:r w:rsidR="00CE2C5F" w:rsidRPr="00AA70E2">
        <w:rPr>
          <w:rFonts w:ascii="Calibri" w:hAnsi="Calibri" w:cs="Calibri"/>
          <w:noProof/>
        </w:rPr>
        <w:t>(1/λ)</w:t>
      </w:r>
      <w:r w:rsidR="00CE2C5F" w:rsidRPr="00AA70E2">
        <w:rPr>
          <w:rFonts w:asciiTheme="minorHAnsi" w:hAnsiTheme="minorHAnsi" w:cstheme="minorHAnsi"/>
          <w:noProof/>
        </w:rPr>
        <w:t>e</w:t>
      </w:r>
      <w:r w:rsidR="00CE2C5F" w:rsidRPr="00AA70E2">
        <w:rPr>
          <w:rFonts w:asciiTheme="minorHAnsi" w:hAnsiTheme="minorHAnsi" w:cstheme="minorHAnsi"/>
          <w:noProof/>
          <w:vertAlign w:val="superscript"/>
        </w:rPr>
        <w:t>-x/</w:t>
      </w:r>
      <w:r w:rsidR="00CE2C5F" w:rsidRPr="00AA70E2">
        <w:rPr>
          <w:rFonts w:ascii="Calibri" w:hAnsi="Calibri" w:cs="Calibri"/>
          <w:noProof/>
          <w:vertAlign w:val="superscript"/>
        </w:rPr>
        <w:t>λ</w:t>
      </w:r>
      <w:r w:rsidR="00CE2C5F" w:rsidRPr="00AA70E2">
        <w:rPr>
          <w:rFonts w:asciiTheme="minorHAnsi" w:hAnsiTheme="minorHAnsi" w:cstheme="minorHAnsi"/>
          <w:noProof/>
        </w:rPr>
        <w:t>.  Suppose we measure a value of x and get x</w:t>
      </w:r>
      <w:r w:rsidR="00CE2C5F" w:rsidRPr="00AA70E2">
        <w:rPr>
          <w:rFonts w:asciiTheme="minorHAnsi" w:hAnsiTheme="minorHAnsi" w:cstheme="minorHAnsi"/>
          <w:noProof/>
          <w:vertAlign w:val="superscript"/>
        </w:rPr>
        <w:t>*</w:t>
      </w:r>
      <w:r w:rsidR="00CE2C5F" w:rsidRPr="00AA70E2">
        <w:rPr>
          <w:rFonts w:asciiTheme="minorHAnsi" w:hAnsiTheme="minorHAnsi" w:cstheme="minorHAnsi"/>
          <w:noProof/>
        </w:rPr>
        <w:t xml:space="preserve">.  </w:t>
      </w:r>
      <w:r>
        <w:rPr>
          <w:rFonts w:asciiTheme="minorHAnsi" w:hAnsiTheme="minorHAnsi" w:cstheme="minorHAnsi"/>
          <w:noProof/>
        </w:rPr>
        <w:t>What is a 1-</w:t>
      </w:r>
      <w:r>
        <w:rPr>
          <w:rFonts w:ascii="Calibri" w:hAnsi="Calibri" w:cs="Calibri"/>
          <w:noProof/>
        </w:rPr>
        <w:t>α</w:t>
      </w:r>
      <w:r>
        <w:rPr>
          <w:rFonts w:asciiTheme="minorHAnsi" w:hAnsiTheme="minorHAnsi" w:cstheme="minorHAnsi"/>
          <w:noProof/>
        </w:rPr>
        <w:t xml:space="preserve"> confidence interval for </w:t>
      </w:r>
      <w:r>
        <w:rPr>
          <w:rFonts w:ascii="Calibri" w:hAnsi="Calibri" w:cs="Calibri"/>
          <w:noProof/>
        </w:rPr>
        <w:t>λ</w:t>
      </w:r>
      <w:r>
        <w:rPr>
          <w:rFonts w:asciiTheme="minorHAnsi" w:hAnsiTheme="minorHAnsi" w:cstheme="minorHAnsi"/>
          <w:noProof/>
        </w:rPr>
        <w:t xml:space="preserve">?  </w:t>
      </w:r>
      <w:r w:rsidR="00F96B46">
        <w:rPr>
          <w:rFonts w:asciiTheme="minorHAnsi" w:hAnsiTheme="minorHAnsi" w:cstheme="minorHAnsi"/>
          <w:noProof/>
        </w:rPr>
        <w:t>The exponential distribution is not a symmetric distribution, so we have to use the more general formulation.  So</w:t>
      </w:r>
      <w:r>
        <w:rPr>
          <w:rFonts w:asciiTheme="minorHAnsi" w:hAnsiTheme="minorHAnsi" w:cstheme="minorHAnsi"/>
          <w:noProof/>
        </w:rPr>
        <w:t xml:space="preserve"> we’d do:</w:t>
      </w:r>
      <w:r w:rsidR="00CE2C5F" w:rsidRPr="00AA70E2">
        <w:rPr>
          <w:rFonts w:asciiTheme="minorHAnsi" w:hAnsiTheme="minorHAnsi" w:cstheme="minorHAnsi"/>
          <w:noProof/>
        </w:rPr>
        <w:t xml:space="preserve">  </w:t>
      </w:r>
    </w:p>
    <w:p w14:paraId="2D4C315E" w14:textId="77777777" w:rsidR="00CE2C5F" w:rsidRDefault="00CE2C5F" w:rsidP="000A1C7A">
      <w:pPr>
        <w:pStyle w:val="NormalWeb"/>
        <w:spacing w:before="0" w:beforeAutospacing="0" w:after="0" w:afterAutospacing="0"/>
        <w:rPr>
          <w:rFonts w:asciiTheme="minorHAnsi" w:hAnsiTheme="minorHAnsi" w:cstheme="minorHAnsi"/>
          <w:noProof/>
          <w:color w:val="FF0000"/>
        </w:rPr>
      </w:pPr>
    </w:p>
    <w:p w14:paraId="52F68D46" w14:textId="2107F77B" w:rsidR="00CE2C5F" w:rsidRDefault="00AA70E2" w:rsidP="000A1C7A">
      <w:pPr>
        <w:pStyle w:val="NormalWeb"/>
        <w:spacing w:before="0" w:beforeAutospacing="0" w:after="0" w:afterAutospacing="0"/>
        <w:rPr>
          <w:rFonts w:asciiTheme="minorHAnsi" w:hAnsiTheme="minorHAnsi" w:cstheme="minorHAnsi"/>
          <w:noProof/>
          <w:color w:val="FF0000"/>
        </w:rPr>
      </w:pPr>
      <w:r w:rsidRPr="007303BD">
        <w:rPr>
          <w:position w:val="-230"/>
        </w:rPr>
        <w:object w:dxaOrig="2480" w:dyaOrig="4720" w14:anchorId="2880D254">
          <v:shape id="_x0000_i1034" type="#_x0000_t75" style="width:124pt;height:236pt" o:ole="">
            <v:imagedata r:id="rId26" o:title=""/>
          </v:shape>
          <o:OLEObject Type="Embed" ProgID="Equation.DSMT4" ShapeID="_x0000_i1034" DrawAspect="Content" ObjectID="_1783602698" r:id="rId27"/>
        </w:object>
      </w:r>
    </w:p>
    <w:p w14:paraId="43E398A2" w14:textId="77777777" w:rsidR="00AC7261" w:rsidRDefault="00AC7261" w:rsidP="000A1C7A">
      <w:pPr>
        <w:pStyle w:val="NormalWeb"/>
        <w:spacing w:before="0" w:beforeAutospacing="0" w:after="0" w:afterAutospacing="0"/>
        <w:rPr>
          <w:rFonts w:asciiTheme="minorHAnsi" w:hAnsiTheme="minorHAnsi" w:cstheme="minorHAnsi"/>
          <w:noProof/>
          <w:color w:val="FF0000"/>
        </w:rPr>
      </w:pPr>
    </w:p>
    <w:p w14:paraId="1E5A8617" w14:textId="24EEBAB5" w:rsidR="007303BD" w:rsidRPr="00AA70E2" w:rsidRDefault="007303BD" w:rsidP="000A1C7A">
      <w:pPr>
        <w:pStyle w:val="NormalWeb"/>
        <w:spacing w:before="0" w:beforeAutospacing="0" w:after="0" w:afterAutospacing="0"/>
        <w:rPr>
          <w:rFonts w:asciiTheme="minorHAnsi" w:hAnsiTheme="minorHAnsi" w:cstheme="minorHAnsi"/>
          <w:noProof/>
        </w:rPr>
      </w:pPr>
      <w:r w:rsidRPr="00AA70E2">
        <w:rPr>
          <w:rFonts w:asciiTheme="minorHAnsi" w:hAnsiTheme="minorHAnsi" w:cstheme="minorHAnsi"/>
          <w:noProof/>
        </w:rPr>
        <w:t>and we’d also say,</w:t>
      </w:r>
    </w:p>
    <w:p w14:paraId="69B216CC" w14:textId="77777777" w:rsidR="007303BD" w:rsidRDefault="007303BD" w:rsidP="000A1C7A">
      <w:pPr>
        <w:pStyle w:val="NormalWeb"/>
        <w:spacing w:before="0" w:beforeAutospacing="0" w:after="0" w:afterAutospacing="0"/>
        <w:rPr>
          <w:rFonts w:asciiTheme="minorHAnsi" w:hAnsiTheme="minorHAnsi" w:cstheme="minorHAnsi"/>
          <w:noProof/>
          <w:color w:val="FF0000"/>
        </w:rPr>
      </w:pPr>
    </w:p>
    <w:p w14:paraId="50BBB4FA" w14:textId="5F310F9C" w:rsidR="007303BD" w:rsidRDefault="003B34EB" w:rsidP="000A1C7A">
      <w:pPr>
        <w:pStyle w:val="NormalWeb"/>
        <w:spacing w:before="0" w:beforeAutospacing="0" w:after="0" w:afterAutospacing="0"/>
        <w:rPr>
          <w:rFonts w:asciiTheme="minorHAnsi" w:hAnsiTheme="minorHAnsi" w:cstheme="minorHAnsi"/>
          <w:noProof/>
          <w:color w:val="FF0000"/>
        </w:rPr>
      </w:pPr>
      <w:r w:rsidRPr="007303BD">
        <w:rPr>
          <w:position w:val="-6"/>
        </w:rPr>
        <w:object w:dxaOrig="3120" w:dyaOrig="5360" w14:anchorId="0C41EBCD">
          <v:shape id="_x0000_i1035" type="#_x0000_t75" style="width:156pt;height:267pt" o:ole="">
            <v:imagedata r:id="rId28" o:title=""/>
          </v:shape>
          <o:OLEObject Type="Embed" ProgID="Equation.DSMT4" ShapeID="_x0000_i1035" DrawAspect="Content" ObjectID="_1783602699" r:id="rId29"/>
        </w:object>
      </w:r>
    </w:p>
    <w:p w14:paraId="7955A660" w14:textId="77777777" w:rsidR="007303BD" w:rsidRDefault="007303BD" w:rsidP="000A1C7A">
      <w:pPr>
        <w:pStyle w:val="NormalWeb"/>
        <w:spacing w:before="0" w:beforeAutospacing="0" w:after="0" w:afterAutospacing="0"/>
        <w:rPr>
          <w:rFonts w:asciiTheme="minorHAnsi" w:hAnsiTheme="minorHAnsi" w:cstheme="minorHAnsi"/>
          <w:noProof/>
          <w:color w:val="FF0000"/>
        </w:rPr>
      </w:pPr>
    </w:p>
    <w:p w14:paraId="1073E154" w14:textId="6D4B2509" w:rsidR="007303BD" w:rsidRPr="00AA70E2" w:rsidRDefault="007303BD" w:rsidP="000A1C7A">
      <w:pPr>
        <w:pStyle w:val="NormalWeb"/>
        <w:spacing w:before="0" w:beforeAutospacing="0" w:after="0" w:afterAutospacing="0"/>
        <w:rPr>
          <w:rFonts w:asciiTheme="minorHAnsi" w:hAnsiTheme="minorHAnsi" w:cstheme="minorHAnsi"/>
          <w:noProof/>
        </w:rPr>
      </w:pPr>
      <w:r w:rsidRPr="00AA70E2">
        <w:rPr>
          <w:rFonts w:asciiTheme="minorHAnsi" w:hAnsiTheme="minorHAnsi" w:cstheme="minorHAnsi"/>
          <w:noProof/>
        </w:rPr>
        <w:t xml:space="preserve">So </w:t>
      </w:r>
      <w:r w:rsidR="00F96B46">
        <w:rPr>
          <w:rFonts w:asciiTheme="minorHAnsi" w:hAnsiTheme="minorHAnsi" w:cstheme="minorHAnsi"/>
          <w:noProof/>
        </w:rPr>
        <w:t>our</w:t>
      </w:r>
      <w:r w:rsidRPr="00AA70E2">
        <w:rPr>
          <w:rFonts w:asciiTheme="minorHAnsi" w:hAnsiTheme="minorHAnsi" w:cstheme="minorHAnsi"/>
          <w:noProof/>
        </w:rPr>
        <w:t xml:space="preserve"> interval would be:</w:t>
      </w:r>
    </w:p>
    <w:p w14:paraId="3FD5A520" w14:textId="77777777" w:rsidR="007303BD" w:rsidRDefault="007303BD" w:rsidP="000A1C7A">
      <w:pPr>
        <w:pStyle w:val="NormalWeb"/>
        <w:spacing w:before="0" w:beforeAutospacing="0" w:after="0" w:afterAutospacing="0"/>
        <w:rPr>
          <w:rFonts w:asciiTheme="minorHAnsi" w:hAnsiTheme="minorHAnsi" w:cstheme="minorHAnsi"/>
          <w:noProof/>
          <w:color w:val="FF0000"/>
        </w:rPr>
      </w:pPr>
    </w:p>
    <w:p w14:paraId="007BC89A" w14:textId="21612B01" w:rsidR="007303BD" w:rsidRDefault="007303BD" w:rsidP="000A1C7A">
      <w:pPr>
        <w:pStyle w:val="NormalWeb"/>
        <w:spacing w:before="0" w:beforeAutospacing="0" w:after="0" w:afterAutospacing="0"/>
        <w:rPr>
          <w:rFonts w:asciiTheme="minorHAnsi" w:hAnsiTheme="minorHAnsi" w:cstheme="minorHAnsi"/>
          <w:noProof/>
          <w:color w:val="FF0000"/>
        </w:rPr>
      </w:pPr>
      <w:r w:rsidRPr="007303BD">
        <w:rPr>
          <w:position w:val="-62"/>
        </w:rPr>
        <w:object w:dxaOrig="3760" w:dyaOrig="1359" w14:anchorId="2E5BD6FF">
          <v:shape id="_x0000_i1036" type="#_x0000_t75" style="width:188pt;height:68pt" o:ole="">
            <v:imagedata r:id="rId30" o:title=""/>
          </v:shape>
          <o:OLEObject Type="Embed" ProgID="Equation.DSMT4" ShapeID="_x0000_i1036" DrawAspect="Content" ObjectID="_1783602700" r:id="rId31"/>
        </w:object>
      </w:r>
    </w:p>
    <w:p w14:paraId="0A039EF3" w14:textId="77777777" w:rsidR="007303BD" w:rsidRDefault="007303BD" w:rsidP="000A1C7A">
      <w:pPr>
        <w:pStyle w:val="NormalWeb"/>
        <w:spacing w:before="0" w:beforeAutospacing="0" w:after="0" w:afterAutospacing="0"/>
        <w:rPr>
          <w:rFonts w:asciiTheme="minorHAnsi" w:hAnsiTheme="minorHAnsi" w:cstheme="minorHAnsi"/>
          <w:noProof/>
          <w:color w:val="FF0000"/>
        </w:rPr>
      </w:pPr>
    </w:p>
    <w:p w14:paraId="22C987EB" w14:textId="77777777" w:rsidR="002C58EA" w:rsidRPr="00AA70E2" w:rsidRDefault="002C58EA" w:rsidP="002C58EA">
      <w:pPr>
        <w:pStyle w:val="NormalWeb"/>
        <w:spacing w:before="0" w:beforeAutospacing="0" w:after="0" w:afterAutospacing="0"/>
        <w:rPr>
          <w:rFonts w:asciiTheme="minorHAnsi" w:hAnsiTheme="minorHAnsi" w:cstheme="minorHAnsi"/>
          <w:b/>
          <w:noProof/>
        </w:rPr>
      </w:pPr>
      <w:r w:rsidRPr="00AA70E2">
        <w:rPr>
          <w:rFonts w:asciiTheme="minorHAnsi" w:hAnsiTheme="minorHAnsi" w:cstheme="minorHAnsi"/>
          <w:b/>
          <w:noProof/>
        </w:rPr>
        <w:t>Example</w:t>
      </w:r>
    </w:p>
    <w:p w14:paraId="5961F509" w14:textId="5CE61DA9" w:rsidR="00016887" w:rsidRDefault="00016887" w:rsidP="002C58EA">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 xml:space="preserve">Let’s revisit the prior example.  </w:t>
      </w:r>
      <w:r w:rsidR="002C58EA">
        <w:rPr>
          <w:rFonts w:asciiTheme="minorHAnsi" w:hAnsiTheme="minorHAnsi" w:cstheme="minorHAnsi"/>
          <w:noProof/>
        </w:rPr>
        <w:t>Say we have an exponential distribution,</w:t>
      </w:r>
      <w:r w:rsidR="002C58EA" w:rsidRPr="00AA70E2">
        <w:rPr>
          <w:rFonts w:asciiTheme="minorHAnsi" w:hAnsiTheme="minorHAnsi" w:cstheme="minorHAnsi"/>
          <w:noProof/>
        </w:rPr>
        <w:t xml:space="preserve"> P = </w:t>
      </w:r>
      <w:r w:rsidR="002C58EA" w:rsidRPr="00AA70E2">
        <w:rPr>
          <w:rFonts w:ascii="Calibri" w:hAnsi="Calibri" w:cs="Calibri"/>
          <w:noProof/>
        </w:rPr>
        <w:t>(1/λ)</w:t>
      </w:r>
      <w:r w:rsidR="002C58EA" w:rsidRPr="00AA70E2">
        <w:rPr>
          <w:rFonts w:asciiTheme="minorHAnsi" w:hAnsiTheme="minorHAnsi" w:cstheme="minorHAnsi"/>
          <w:noProof/>
        </w:rPr>
        <w:t>e</w:t>
      </w:r>
      <w:r w:rsidR="002C58EA" w:rsidRPr="00AA70E2">
        <w:rPr>
          <w:rFonts w:asciiTheme="minorHAnsi" w:hAnsiTheme="minorHAnsi" w:cstheme="minorHAnsi"/>
          <w:noProof/>
          <w:vertAlign w:val="superscript"/>
        </w:rPr>
        <w:t>-x/</w:t>
      </w:r>
      <w:r w:rsidR="002C58EA" w:rsidRPr="00AA70E2">
        <w:rPr>
          <w:rFonts w:ascii="Calibri" w:hAnsi="Calibri" w:cs="Calibri"/>
          <w:noProof/>
          <w:vertAlign w:val="superscript"/>
        </w:rPr>
        <w:t>λ</w:t>
      </w:r>
      <w:r w:rsidR="002C58EA" w:rsidRPr="00AA70E2">
        <w:rPr>
          <w:rFonts w:asciiTheme="minorHAnsi" w:hAnsiTheme="minorHAnsi" w:cstheme="minorHAnsi"/>
          <w:noProof/>
        </w:rPr>
        <w:t xml:space="preserve">.  Suppose we measure </w:t>
      </w:r>
      <w:r>
        <w:rPr>
          <w:rFonts w:asciiTheme="minorHAnsi" w:hAnsiTheme="minorHAnsi" w:cstheme="minorHAnsi"/>
          <w:noProof/>
        </w:rPr>
        <w:t xml:space="preserve">n (a large number) values of </w:t>
      </w:r>
      <w:r w:rsidR="002C58EA" w:rsidRPr="00AA70E2">
        <w:rPr>
          <w:rFonts w:asciiTheme="minorHAnsi" w:hAnsiTheme="minorHAnsi" w:cstheme="minorHAnsi"/>
          <w:noProof/>
        </w:rPr>
        <w:t>x and get</w:t>
      </w:r>
      <w:r>
        <w:rPr>
          <w:rFonts w:asciiTheme="minorHAnsi" w:hAnsiTheme="minorHAnsi" w:cstheme="minorHAnsi"/>
          <w:noProof/>
        </w:rPr>
        <w:t xml:space="preserve"> an average</w:t>
      </w:r>
      <w:r w:rsidR="002C58EA" w:rsidRPr="00AA70E2">
        <w:rPr>
          <w:rFonts w:asciiTheme="minorHAnsi" w:hAnsiTheme="minorHAnsi" w:cstheme="minorHAnsi"/>
          <w:noProof/>
        </w:rPr>
        <w:t xml:space="preserve"> x</w:t>
      </w:r>
      <w:r w:rsidR="002C58EA" w:rsidRPr="00AA70E2">
        <w:rPr>
          <w:rFonts w:asciiTheme="minorHAnsi" w:hAnsiTheme="minorHAnsi" w:cstheme="minorHAnsi"/>
          <w:noProof/>
          <w:vertAlign w:val="superscript"/>
        </w:rPr>
        <w:t>*</w:t>
      </w:r>
      <w:r w:rsidR="002C58EA" w:rsidRPr="00AA70E2">
        <w:rPr>
          <w:rFonts w:asciiTheme="minorHAnsi" w:hAnsiTheme="minorHAnsi" w:cstheme="minorHAnsi"/>
          <w:noProof/>
        </w:rPr>
        <w:t xml:space="preserve">.  </w:t>
      </w:r>
      <w:r w:rsidR="002C58EA">
        <w:rPr>
          <w:rFonts w:asciiTheme="minorHAnsi" w:hAnsiTheme="minorHAnsi" w:cstheme="minorHAnsi"/>
          <w:noProof/>
        </w:rPr>
        <w:t>What is a 1-</w:t>
      </w:r>
      <w:r w:rsidR="002C58EA">
        <w:rPr>
          <w:rFonts w:ascii="Calibri" w:hAnsi="Calibri" w:cs="Calibri"/>
          <w:noProof/>
        </w:rPr>
        <w:t>α</w:t>
      </w:r>
      <w:r w:rsidR="002C58EA">
        <w:rPr>
          <w:rFonts w:asciiTheme="minorHAnsi" w:hAnsiTheme="minorHAnsi" w:cstheme="minorHAnsi"/>
          <w:noProof/>
        </w:rPr>
        <w:t xml:space="preserve"> confidence interval for </w:t>
      </w:r>
      <w:r w:rsidR="002C58EA">
        <w:rPr>
          <w:rFonts w:ascii="Calibri" w:hAnsi="Calibri" w:cs="Calibri"/>
          <w:noProof/>
        </w:rPr>
        <w:t>λ</w:t>
      </w:r>
      <w:r w:rsidR="002C58EA">
        <w:rPr>
          <w:rFonts w:asciiTheme="minorHAnsi" w:hAnsiTheme="minorHAnsi" w:cstheme="minorHAnsi"/>
          <w:noProof/>
        </w:rPr>
        <w:t xml:space="preserve">?  </w:t>
      </w:r>
      <w:r w:rsidR="006411CD">
        <w:rPr>
          <w:rFonts w:asciiTheme="minorHAnsi" w:hAnsiTheme="minorHAnsi" w:cstheme="minorHAnsi"/>
          <w:noProof/>
        </w:rPr>
        <w:t xml:space="preserve">There’s a couple different approaches.  </w:t>
      </w:r>
      <w:r>
        <w:rPr>
          <w:rFonts w:asciiTheme="minorHAnsi" w:hAnsiTheme="minorHAnsi" w:cstheme="minorHAnsi"/>
          <w:noProof/>
        </w:rPr>
        <w:t xml:space="preserve">So our measurement is: </w:t>
      </w:r>
    </w:p>
    <w:p w14:paraId="552E6C80" w14:textId="77777777" w:rsidR="00016887" w:rsidRDefault="00016887" w:rsidP="002C58EA">
      <w:pPr>
        <w:pStyle w:val="NormalWeb"/>
        <w:spacing w:before="0" w:beforeAutospacing="0" w:after="0" w:afterAutospacing="0"/>
        <w:rPr>
          <w:rFonts w:asciiTheme="minorHAnsi" w:hAnsiTheme="minorHAnsi" w:cstheme="minorHAnsi"/>
          <w:noProof/>
        </w:rPr>
      </w:pPr>
    </w:p>
    <w:p w14:paraId="211E9061" w14:textId="4D70A887" w:rsidR="00016887" w:rsidRDefault="00016887" w:rsidP="002C58EA">
      <w:pPr>
        <w:pStyle w:val="NormalWeb"/>
        <w:spacing w:before="0" w:beforeAutospacing="0" w:after="0" w:afterAutospacing="0"/>
        <w:rPr>
          <w:rFonts w:asciiTheme="minorHAnsi" w:hAnsiTheme="minorHAnsi" w:cstheme="minorHAnsi"/>
          <w:noProof/>
        </w:rPr>
      </w:pPr>
      <w:r w:rsidRPr="00016887">
        <w:rPr>
          <w:rFonts w:asciiTheme="minorHAnsi" w:hAnsiTheme="minorHAnsi" w:cstheme="minorHAnsi"/>
          <w:noProof/>
          <w:position w:val="-28"/>
        </w:rPr>
        <w:object w:dxaOrig="1160" w:dyaOrig="680" w14:anchorId="3613DBC0">
          <v:shape id="_x0000_i1037" type="#_x0000_t75" style="width:58pt;height:34pt" o:ole="">
            <v:imagedata r:id="rId32" o:title=""/>
          </v:shape>
          <o:OLEObject Type="Embed" ProgID="Equation.DSMT4" ShapeID="_x0000_i1037" DrawAspect="Content" ObjectID="_1783602701" r:id="rId33"/>
        </w:object>
      </w:r>
    </w:p>
    <w:p w14:paraId="31D1CE53" w14:textId="77777777" w:rsidR="00016887" w:rsidRDefault="00016887" w:rsidP="002C58EA">
      <w:pPr>
        <w:pStyle w:val="NormalWeb"/>
        <w:spacing w:before="0" w:beforeAutospacing="0" w:after="0" w:afterAutospacing="0"/>
        <w:rPr>
          <w:rFonts w:asciiTheme="minorHAnsi" w:hAnsiTheme="minorHAnsi" w:cstheme="minorHAnsi"/>
          <w:noProof/>
        </w:rPr>
      </w:pPr>
    </w:p>
    <w:p w14:paraId="03E889E5" w14:textId="770CB634" w:rsidR="00AD2F97" w:rsidRDefault="004F7E42" w:rsidP="002C58EA">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And our measurement would be m</w:t>
      </w:r>
      <w:r>
        <w:rPr>
          <w:rFonts w:asciiTheme="minorHAnsi" w:hAnsiTheme="minorHAnsi" w:cstheme="minorHAnsi"/>
          <w:noProof/>
          <w:vertAlign w:val="superscript"/>
        </w:rPr>
        <w:t>*</w:t>
      </w:r>
      <w:r>
        <w:rPr>
          <w:rFonts w:asciiTheme="minorHAnsi" w:hAnsiTheme="minorHAnsi" w:cstheme="minorHAnsi"/>
          <w:noProof/>
        </w:rPr>
        <w:t xml:space="preserve"> = (1/n)</w:t>
      </w:r>
      <w:r>
        <w:rPr>
          <w:rFonts w:ascii="Calibri" w:hAnsi="Calibri" w:cs="Calibri"/>
          <w:noProof/>
        </w:rPr>
        <w:t>Σ</w:t>
      </w:r>
      <w:r>
        <w:rPr>
          <w:rFonts w:asciiTheme="minorHAnsi" w:hAnsiTheme="minorHAnsi" w:cstheme="minorHAnsi"/>
          <w:noProof/>
          <w:vertAlign w:val="subscript"/>
        </w:rPr>
        <w:t>i=1..n</w:t>
      </w:r>
      <w:r>
        <w:rPr>
          <w:rFonts w:asciiTheme="minorHAnsi" w:hAnsiTheme="minorHAnsi" w:cstheme="minorHAnsi"/>
          <w:noProof/>
        </w:rPr>
        <w:t>(x</w:t>
      </w:r>
      <w:r>
        <w:rPr>
          <w:rFonts w:asciiTheme="minorHAnsi" w:hAnsiTheme="minorHAnsi" w:cstheme="minorHAnsi"/>
          <w:noProof/>
          <w:vertAlign w:val="subscript"/>
        </w:rPr>
        <w:t>i</w:t>
      </w:r>
      <w:r>
        <w:rPr>
          <w:rFonts w:asciiTheme="minorHAnsi" w:hAnsiTheme="minorHAnsi" w:cstheme="minorHAnsi"/>
          <w:noProof/>
        </w:rPr>
        <w:t xml:space="preserve">).  </w:t>
      </w:r>
      <w:r w:rsidR="006411CD">
        <w:rPr>
          <w:rFonts w:asciiTheme="minorHAnsi" w:hAnsiTheme="minorHAnsi" w:cstheme="minorHAnsi"/>
          <w:noProof/>
        </w:rPr>
        <w:t xml:space="preserve">And </w:t>
      </w:r>
      <w:r w:rsidR="00AD2F97">
        <w:rPr>
          <w:rFonts w:asciiTheme="minorHAnsi" w:hAnsiTheme="minorHAnsi" w:cstheme="minorHAnsi"/>
          <w:noProof/>
        </w:rPr>
        <w:t>as we saw in the Multiple Variables PD file, m would follow a Gamma distribution,</w:t>
      </w:r>
    </w:p>
    <w:p w14:paraId="6C3ACEE7" w14:textId="77777777" w:rsidR="00AD2F97" w:rsidRDefault="00AD2F97" w:rsidP="002C58EA">
      <w:pPr>
        <w:pStyle w:val="NormalWeb"/>
        <w:spacing w:before="0" w:beforeAutospacing="0" w:after="0" w:afterAutospacing="0"/>
        <w:rPr>
          <w:rFonts w:asciiTheme="minorHAnsi" w:hAnsiTheme="minorHAnsi" w:cstheme="minorHAnsi"/>
          <w:noProof/>
        </w:rPr>
      </w:pPr>
    </w:p>
    <w:p w14:paraId="417B0163" w14:textId="4D1822CA" w:rsidR="00AD2F97" w:rsidRDefault="00EC0E4C" w:rsidP="002C58EA">
      <w:pPr>
        <w:pStyle w:val="NormalWeb"/>
        <w:spacing w:before="0" w:beforeAutospacing="0" w:after="0" w:afterAutospacing="0"/>
        <w:rPr>
          <w:rFonts w:asciiTheme="minorHAnsi" w:hAnsiTheme="minorHAnsi" w:cstheme="minorHAnsi"/>
          <w:noProof/>
        </w:rPr>
      </w:pPr>
      <w:r w:rsidRPr="00D92B4E">
        <w:rPr>
          <w:rFonts w:ascii="Calibri" w:hAnsi="Calibri" w:cs="Calibri"/>
          <w:position w:val="-28"/>
          <w:sz w:val="22"/>
          <w:szCs w:val="22"/>
        </w:rPr>
        <w:object w:dxaOrig="4560" w:dyaOrig="660" w14:anchorId="5CC6EF06">
          <v:shape id="_x0000_i1038" type="#_x0000_t75" style="width:228pt;height:33.5pt" o:ole="">
            <v:imagedata r:id="rId34" o:title=""/>
          </v:shape>
          <o:OLEObject Type="Embed" ProgID="Equation.DSMT4" ShapeID="_x0000_i1038" DrawAspect="Content" ObjectID="_1783602702" r:id="rId35"/>
        </w:object>
      </w:r>
    </w:p>
    <w:p w14:paraId="1FD4E076" w14:textId="77777777" w:rsidR="00AD2F97" w:rsidRDefault="00AD2F97" w:rsidP="002C58EA">
      <w:pPr>
        <w:pStyle w:val="NormalWeb"/>
        <w:spacing w:before="0" w:beforeAutospacing="0" w:after="0" w:afterAutospacing="0"/>
        <w:rPr>
          <w:rFonts w:asciiTheme="minorHAnsi" w:hAnsiTheme="minorHAnsi" w:cstheme="minorHAnsi"/>
          <w:noProof/>
        </w:rPr>
      </w:pPr>
    </w:p>
    <w:p w14:paraId="1C90A0E6" w14:textId="4A8A7C72" w:rsidR="006411CD" w:rsidRDefault="00F10180" w:rsidP="002C58EA">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 xml:space="preserve">with mean and variance </w:t>
      </w:r>
      <w:r>
        <w:rPr>
          <w:rFonts w:ascii="Calibri" w:hAnsi="Calibri" w:cs="Calibri"/>
          <w:noProof/>
        </w:rPr>
        <w:t>λ</w:t>
      </w:r>
      <w:r>
        <w:rPr>
          <w:rFonts w:asciiTheme="minorHAnsi" w:hAnsiTheme="minorHAnsi" w:cstheme="minorHAnsi"/>
          <w:noProof/>
        </w:rPr>
        <w:t xml:space="preserve">, </w:t>
      </w:r>
      <w:r>
        <w:rPr>
          <w:rFonts w:ascii="Calibri" w:hAnsi="Calibri" w:cs="Calibri"/>
          <w:noProof/>
        </w:rPr>
        <w:t>λ</w:t>
      </w:r>
      <w:r w:rsidR="005E3D71">
        <w:rPr>
          <w:rFonts w:ascii="Calibri" w:hAnsi="Calibri" w:cs="Calibri"/>
          <w:noProof/>
          <w:vertAlign w:val="superscript"/>
        </w:rPr>
        <w:t>2</w:t>
      </w:r>
      <w:r>
        <w:rPr>
          <w:rFonts w:asciiTheme="minorHAnsi" w:hAnsiTheme="minorHAnsi" w:cstheme="minorHAnsi"/>
          <w:noProof/>
        </w:rPr>
        <w:t xml:space="preserve">/n, respectively.  </w:t>
      </w:r>
      <w:r w:rsidR="004F7E42">
        <w:rPr>
          <w:rFonts w:asciiTheme="minorHAnsi" w:hAnsiTheme="minorHAnsi" w:cstheme="minorHAnsi"/>
          <w:noProof/>
        </w:rPr>
        <w:t>So m</w:t>
      </w:r>
      <w:r w:rsidR="004F7E42">
        <w:rPr>
          <w:rFonts w:asciiTheme="minorHAnsi" w:hAnsiTheme="minorHAnsi" w:cstheme="minorHAnsi"/>
          <w:noProof/>
          <w:vertAlign w:val="superscript"/>
        </w:rPr>
        <w:t>*</w:t>
      </w:r>
      <w:r w:rsidR="004F7E42">
        <w:rPr>
          <w:rFonts w:asciiTheme="minorHAnsi" w:hAnsiTheme="minorHAnsi" w:cstheme="minorHAnsi"/>
          <w:noProof/>
        </w:rPr>
        <w:t xml:space="preserve"> is a point predictor for </w:t>
      </w:r>
      <w:r w:rsidR="004F7E42">
        <w:rPr>
          <w:rFonts w:ascii="Calibri" w:hAnsi="Calibri" w:cs="Calibri"/>
          <w:noProof/>
        </w:rPr>
        <w:t>λ</w:t>
      </w:r>
      <w:r w:rsidR="004F7E42">
        <w:rPr>
          <w:rFonts w:asciiTheme="minorHAnsi" w:hAnsiTheme="minorHAnsi" w:cstheme="minorHAnsi"/>
          <w:noProof/>
        </w:rPr>
        <w:t>.  So the first approach we could take would be like above,</w:t>
      </w:r>
    </w:p>
    <w:p w14:paraId="5DE6E855" w14:textId="77777777" w:rsidR="004F7E42" w:rsidRDefault="004F7E42" w:rsidP="002C58EA">
      <w:pPr>
        <w:pStyle w:val="NormalWeb"/>
        <w:spacing w:before="0" w:beforeAutospacing="0" w:after="0" w:afterAutospacing="0"/>
        <w:rPr>
          <w:rFonts w:asciiTheme="minorHAnsi" w:hAnsiTheme="minorHAnsi" w:cstheme="minorHAnsi"/>
          <w:noProof/>
        </w:rPr>
      </w:pPr>
    </w:p>
    <w:p w14:paraId="0B6BA919" w14:textId="1650DA92" w:rsidR="004F7E42" w:rsidRDefault="004F7E42" w:rsidP="002C58EA">
      <w:pPr>
        <w:pStyle w:val="NormalWeb"/>
        <w:spacing w:before="0" w:beforeAutospacing="0" w:after="0" w:afterAutospacing="0"/>
        <w:rPr>
          <w:rFonts w:asciiTheme="minorHAnsi" w:hAnsiTheme="minorHAnsi" w:cstheme="minorHAnsi"/>
          <w:noProof/>
        </w:rPr>
      </w:pPr>
      <w:r w:rsidRPr="004F7E42">
        <w:rPr>
          <w:position w:val="-66"/>
        </w:rPr>
        <w:object w:dxaOrig="1980" w:dyaOrig="1440" w14:anchorId="6CF0B0FE">
          <v:shape id="_x0000_i1039" type="#_x0000_t75" style="width:99.5pt;height:1in" o:ole="">
            <v:imagedata r:id="rId36" o:title=""/>
          </v:shape>
          <o:OLEObject Type="Embed" ProgID="Equation.DSMT4" ShapeID="_x0000_i1039" DrawAspect="Content" ObjectID="_1783602703" r:id="rId37"/>
        </w:object>
      </w:r>
    </w:p>
    <w:p w14:paraId="419A6AA3" w14:textId="77777777" w:rsidR="00F10180" w:rsidRDefault="00F10180" w:rsidP="002C58EA">
      <w:pPr>
        <w:pStyle w:val="NormalWeb"/>
        <w:spacing w:before="0" w:beforeAutospacing="0" w:after="0" w:afterAutospacing="0"/>
        <w:rPr>
          <w:rFonts w:asciiTheme="minorHAnsi" w:hAnsiTheme="minorHAnsi" w:cstheme="minorHAnsi"/>
          <w:noProof/>
        </w:rPr>
      </w:pPr>
    </w:p>
    <w:p w14:paraId="7BD0E4BB" w14:textId="41385ED1" w:rsidR="004F7E42" w:rsidRDefault="004F7E42" w:rsidP="002C58EA">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 xml:space="preserve">It might be onerous to integrate the </w:t>
      </w:r>
      <w:r>
        <w:rPr>
          <w:rFonts w:ascii="Calibri" w:hAnsi="Calibri" w:cs="Calibri"/>
          <w:noProof/>
        </w:rPr>
        <w:t>Γ</w:t>
      </w:r>
      <w:r>
        <w:rPr>
          <w:rFonts w:asciiTheme="minorHAnsi" w:hAnsiTheme="minorHAnsi" w:cstheme="minorHAnsi"/>
          <w:noProof/>
        </w:rPr>
        <w:t xml:space="preserve"> function.  Another option is presume n is large (enough).  Then we can approximate P</w:t>
      </w:r>
      <w:r>
        <w:rPr>
          <w:rFonts w:ascii="Calibri" w:hAnsi="Calibri" w:cs="Calibri"/>
          <w:noProof/>
          <w:vertAlign w:val="subscript"/>
        </w:rPr>
        <w:t>λ</w:t>
      </w:r>
      <w:r>
        <w:rPr>
          <w:rFonts w:asciiTheme="minorHAnsi" w:hAnsiTheme="minorHAnsi" w:cstheme="minorHAnsi"/>
          <w:noProof/>
        </w:rPr>
        <w:t>(m) with a normal distribution,</w:t>
      </w:r>
    </w:p>
    <w:p w14:paraId="7A5CDF1C" w14:textId="77777777" w:rsidR="004F7E42" w:rsidRDefault="004F7E42" w:rsidP="002C58EA">
      <w:pPr>
        <w:pStyle w:val="NormalWeb"/>
        <w:spacing w:before="0" w:beforeAutospacing="0" w:after="0" w:afterAutospacing="0"/>
        <w:rPr>
          <w:rFonts w:asciiTheme="minorHAnsi" w:hAnsiTheme="minorHAnsi" w:cstheme="minorHAnsi"/>
          <w:noProof/>
        </w:rPr>
      </w:pPr>
    </w:p>
    <w:p w14:paraId="00017052" w14:textId="61B4EBAD" w:rsidR="004F7E42" w:rsidRPr="004F7E42" w:rsidRDefault="00881135" w:rsidP="002C58EA">
      <w:pPr>
        <w:pStyle w:val="NormalWeb"/>
        <w:spacing w:before="0" w:beforeAutospacing="0" w:after="0" w:afterAutospacing="0"/>
        <w:rPr>
          <w:rFonts w:asciiTheme="minorHAnsi" w:hAnsiTheme="minorHAnsi" w:cstheme="minorHAnsi"/>
          <w:noProof/>
        </w:rPr>
      </w:pPr>
      <w:r w:rsidRPr="004F7E42">
        <w:rPr>
          <w:rFonts w:ascii="Calibri" w:hAnsi="Calibri" w:cs="Calibri"/>
          <w:position w:val="-36"/>
          <w:sz w:val="22"/>
          <w:szCs w:val="22"/>
        </w:rPr>
        <w:object w:dxaOrig="5380" w:dyaOrig="880" w14:anchorId="52D9646B">
          <v:shape id="_x0000_i1040" type="#_x0000_t75" style="width:269.5pt;height:44pt" o:ole="">
            <v:imagedata r:id="rId38" o:title=""/>
          </v:shape>
          <o:OLEObject Type="Embed" ProgID="Equation.DSMT4" ShapeID="_x0000_i1040" DrawAspect="Content" ObjectID="_1783602704" r:id="rId39"/>
        </w:object>
      </w:r>
    </w:p>
    <w:p w14:paraId="62D0BE51" w14:textId="77777777" w:rsidR="004F7E42" w:rsidRDefault="004F7E42" w:rsidP="002C58EA">
      <w:pPr>
        <w:pStyle w:val="NormalWeb"/>
        <w:spacing w:before="0" w:beforeAutospacing="0" w:after="0" w:afterAutospacing="0"/>
        <w:rPr>
          <w:rFonts w:asciiTheme="minorHAnsi" w:hAnsiTheme="minorHAnsi" w:cstheme="minorHAnsi"/>
          <w:noProof/>
        </w:rPr>
      </w:pPr>
    </w:p>
    <w:p w14:paraId="6CC3DA25" w14:textId="15B9B47E" w:rsidR="002C58EA" w:rsidRDefault="00881135" w:rsidP="002C58EA">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It is the case</w:t>
      </w:r>
      <w:r w:rsidR="00EC0E4C">
        <w:rPr>
          <w:rFonts w:asciiTheme="minorHAnsi" w:hAnsiTheme="minorHAnsi" w:cstheme="minorHAnsi"/>
          <w:noProof/>
        </w:rPr>
        <w:t>, in this case,</w:t>
      </w:r>
      <w:r>
        <w:rPr>
          <w:rFonts w:asciiTheme="minorHAnsi" w:hAnsiTheme="minorHAnsi" w:cstheme="minorHAnsi"/>
          <w:noProof/>
        </w:rPr>
        <w:t xml:space="preserve"> that P</w:t>
      </w:r>
      <w:r>
        <w:rPr>
          <w:rFonts w:ascii="Calibri" w:hAnsi="Calibri" w:cs="Calibri"/>
          <w:noProof/>
          <w:vertAlign w:val="subscript"/>
        </w:rPr>
        <w:t>λ</w:t>
      </w:r>
      <w:r>
        <w:rPr>
          <w:rFonts w:asciiTheme="minorHAnsi" w:hAnsiTheme="minorHAnsi" w:cstheme="minorHAnsi"/>
          <w:noProof/>
        </w:rPr>
        <w:t>(m) = P(m-</w:t>
      </w:r>
      <w:r>
        <w:rPr>
          <w:rFonts w:ascii="Calibri" w:hAnsi="Calibri" w:cs="Calibri"/>
          <w:noProof/>
        </w:rPr>
        <w:t>λ</w:t>
      </w:r>
      <w:r>
        <w:rPr>
          <w:rFonts w:asciiTheme="minorHAnsi" w:hAnsiTheme="minorHAnsi" w:cstheme="minorHAnsi"/>
          <w:noProof/>
        </w:rPr>
        <w:t>), and that P</w:t>
      </w:r>
      <w:r>
        <w:rPr>
          <w:rFonts w:ascii="Calibri" w:hAnsi="Calibri" w:cs="Calibri"/>
          <w:noProof/>
          <w:vertAlign w:val="subscript"/>
        </w:rPr>
        <w:t>λ</w:t>
      </w:r>
      <w:r>
        <w:rPr>
          <w:rFonts w:asciiTheme="minorHAnsi" w:hAnsiTheme="minorHAnsi" w:cstheme="minorHAnsi"/>
          <w:noProof/>
        </w:rPr>
        <w:t>(m) is symmetric.  So it follows that</w:t>
      </w:r>
      <w:r w:rsidR="00D249E6">
        <w:rPr>
          <w:rFonts w:asciiTheme="minorHAnsi" w:hAnsiTheme="minorHAnsi" w:cstheme="minorHAnsi"/>
          <w:noProof/>
        </w:rPr>
        <w:t xml:space="preserve"> an approximate 1</w:t>
      </w:r>
      <w:r w:rsidR="00016887">
        <w:rPr>
          <w:rFonts w:asciiTheme="minorHAnsi" w:hAnsiTheme="minorHAnsi" w:cstheme="minorHAnsi"/>
          <w:noProof/>
        </w:rPr>
        <w:t>-</w:t>
      </w:r>
      <w:r w:rsidR="00016887">
        <w:rPr>
          <w:rFonts w:ascii="Calibri" w:hAnsi="Calibri" w:cs="Calibri"/>
          <w:noProof/>
        </w:rPr>
        <w:t>α</w:t>
      </w:r>
      <w:r w:rsidR="00016887">
        <w:rPr>
          <w:rFonts w:asciiTheme="minorHAnsi" w:hAnsiTheme="minorHAnsi" w:cstheme="minorHAnsi"/>
          <w:noProof/>
        </w:rPr>
        <w:t xml:space="preserve"> confidence interval for </w:t>
      </w:r>
      <w:r w:rsidR="00D249E6">
        <w:rPr>
          <w:rFonts w:ascii="Calibri" w:hAnsi="Calibri" w:cs="Calibri"/>
          <w:noProof/>
        </w:rPr>
        <w:t>λ</w:t>
      </w:r>
      <w:r w:rsidR="00016887">
        <w:rPr>
          <w:rFonts w:asciiTheme="minorHAnsi" w:hAnsiTheme="minorHAnsi" w:cstheme="minorHAnsi"/>
          <w:noProof/>
        </w:rPr>
        <w:t xml:space="preserve"> would be:</w:t>
      </w:r>
    </w:p>
    <w:p w14:paraId="0D10E82B" w14:textId="77777777" w:rsidR="00016887" w:rsidRDefault="00016887" w:rsidP="002C58EA">
      <w:pPr>
        <w:pStyle w:val="NormalWeb"/>
        <w:spacing w:before="0" w:beforeAutospacing="0" w:after="0" w:afterAutospacing="0"/>
        <w:rPr>
          <w:rFonts w:asciiTheme="minorHAnsi" w:hAnsiTheme="minorHAnsi" w:cstheme="minorHAnsi"/>
          <w:noProof/>
        </w:rPr>
      </w:pPr>
    </w:p>
    <w:p w14:paraId="1EC9217B" w14:textId="222B0CCE" w:rsidR="00016887" w:rsidRDefault="005156F9" w:rsidP="002C58EA">
      <w:pPr>
        <w:pStyle w:val="NormalWeb"/>
        <w:spacing w:before="0" w:beforeAutospacing="0" w:after="0" w:afterAutospacing="0"/>
        <w:rPr>
          <w:rFonts w:asciiTheme="minorHAnsi" w:hAnsiTheme="minorHAnsi" w:cstheme="minorHAnsi"/>
          <w:noProof/>
        </w:rPr>
      </w:pPr>
      <w:r w:rsidRPr="00D249E6">
        <w:rPr>
          <w:rFonts w:asciiTheme="minorHAnsi" w:hAnsiTheme="minorHAnsi" w:cstheme="minorHAnsi"/>
          <w:noProof/>
          <w:position w:val="-52"/>
        </w:rPr>
        <w:object w:dxaOrig="2420" w:dyaOrig="1160" w14:anchorId="5F6B9062">
          <v:shape id="_x0000_i1041" type="#_x0000_t75" style="width:121pt;height:58pt" o:ole="" filled="t" fillcolor="#cfc">
            <v:imagedata r:id="rId40" o:title=""/>
          </v:shape>
          <o:OLEObject Type="Embed" ProgID="Equation.DSMT4" ShapeID="_x0000_i1041" DrawAspect="Content" ObjectID="_1783602705" r:id="rId41"/>
        </w:object>
      </w:r>
    </w:p>
    <w:p w14:paraId="08876EF1" w14:textId="77777777" w:rsidR="002823E4" w:rsidRDefault="002823E4" w:rsidP="002C58EA">
      <w:pPr>
        <w:pStyle w:val="NormalWeb"/>
        <w:spacing w:before="0" w:beforeAutospacing="0" w:after="0" w:afterAutospacing="0"/>
        <w:rPr>
          <w:rFonts w:asciiTheme="minorHAnsi" w:hAnsiTheme="minorHAnsi" w:cstheme="minorHAnsi"/>
          <w:noProof/>
        </w:rPr>
      </w:pPr>
    </w:p>
    <w:p w14:paraId="7E496775" w14:textId="39711A3C" w:rsidR="002823E4" w:rsidRDefault="002823E4" w:rsidP="002C58EA">
      <w:pPr>
        <w:pStyle w:val="NormalWeb"/>
        <w:spacing w:before="0" w:beforeAutospacing="0" w:after="0" w:afterAutospacing="0"/>
        <w:rPr>
          <w:rFonts w:asciiTheme="minorHAnsi" w:hAnsiTheme="minorHAnsi" w:cstheme="minorHAnsi"/>
          <w:noProof/>
        </w:rPr>
      </w:pPr>
      <w:r>
        <w:rPr>
          <w:rFonts w:asciiTheme="minorHAnsi" w:hAnsiTheme="minorHAnsi" w:cstheme="minorHAnsi"/>
          <w:noProof/>
        </w:rPr>
        <w:t>Say we measure the decay times of 50 nucl</w:t>
      </w:r>
      <w:r w:rsidR="00835581">
        <w:rPr>
          <w:rFonts w:asciiTheme="minorHAnsi" w:hAnsiTheme="minorHAnsi" w:cstheme="minorHAnsi"/>
          <w:noProof/>
        </w:rPr>
        <w:t>e</w:t>
      </w:r>
      <w:r>
        <w:rPr>
          <w:rFonts w:asciiTheme="minorHAnsi" w:hAnsiTheme="minorHAnsi" w:cstheme="minorHAnsi"/>
          <w:noProof/>
        </w:rPr>
        <w:t>i and find an average value of 32ns.  Then a 95% confidence interval for the decay time would be:</w:t>
      </w:r>
    </w:p>
    <w:p w14:paraId="0959CD97" w14:textId="77777777" w:rsidR="002823E4" w:rsidRDefault="002823E4" w:rsidP="002C58EA">
      <w:pPr>
        <w:pStyle w:val="NormalWeb"/>
        <w:spacing w:before="0" w:beforeAutospacing="0" w:after="0" w:afterAutospacing="0"/>
        <w:rPr>
          <w:rFonts w:asciiTheme="minorHAnsi" w:hAnsiTheme="minorHAnsi" w:cstheme="minorHAnsi"/>
          <w:noProof/>
        </w:rPr>
      </w:pPr>
    </w:p>
    <w:p w14:paraId="4D1C7DB9" w14:textId="419D1353" w:rsidR="002823E4" w:rsidRPr="00016887" w:rsidRDefault="002823E4" w:rsidP="002C58EA">
      <w:pPr>
        <w:pStyle w:val="NormalWeb"/>
        <w:spacing w:before="0" w:beforeAutospacing="0" w:after="0" w:afterAutospacing="0"/>
        <w:rPr>
          <w:rFonts w:asciiTheme="minorHAnsi" w:hAnsiTheme="minorHAnsi" w:cstheme="minorHAnsi"/>
          <w:noProof/>
        </w:rPr>
      </w:pPr>
      <w:r w:rsidRPr="002823E4">
        <w:rPr>
          <w:position w:val="-104"/>
        </w:rPr>
        <w:object w:dxaOrig="2659" w:dyaOrig="2200" w14:anchorId="77D505C4">
          <v:shape id="_x0000_i1042" type="#_x0000_t75" style="width:133pt;height:110pt" o:ole="">
            <v:imagedata r:id="rId42" o:title=""/>
          </v:shape>
          <o:OLEObject Type="Embed" ProgID="Equation.DSMT4" ShapeID="_x0000_i1042" DrawAspect="Content" ObjectID="_1783602706" r:id="rId43"/>
        </w:object>
      </w:r>
    </w:p>
    <w:p w14:paraId="110005DD" w14:textId="77777777" w:rsidR="002C58EA" w:rsidRDefault="002C58EA" w:rsidP="000A1C7A">
      <w:pPr>
        <w:pStyle w:val="NormalWeb"/>
        <w:spacing w:before="0" w:beforeAutospacing="0" w:after="0" w:afterAutospacing="0"/>
        <w:rPr>
          <w:rFonts w:asciiTheme="minorHAnsi" w:hAnsiTheme="minorHAnsi" w:cstheme="minorHAnsi"/>
          <w:noProof/>
          <w:color w:val="FF0000"/>
        </w:rPr>
      </w:pPr>
    </w:p>
    <w:p w14:paraId="7AD53168" w14:textId="77777777" w:rsidR="00752FCD" w:rsidRPr="00752FCD" w:rsidRDefault="00752FCD" w:rsidP="00752FCD">
      <w:pPr>
        <w:rPr>
          <w:rFonts w:ascii="Calibri" w:hAnsi="Calibri" w:cs="Calibri"/>
        </w:rPr>
      </w:pPr>
      <w:r w:rsidRPr="00752FCD">
        <w:rPr>
          <w:rFonts w:ascii="Calibri" w:hAnsi="Calibri" w:cs="Calibri"/>
          <w:b/>
          <w:bCs/>
        </w:rPr>
        <w:t>Example</w:t>
      </w:r>
    </w:p>
    <w:p w14:paraId="5FD5557F" w14:textId="75639B22" w:rsidR="00752FCD" w:rsidRDefault="00752FCD" w:rsidP="00752FCD">
      <w:pPr>
        <w:rPr>
          <w:rFonts w:ascii="Calibri" w:hAnsi="Calibri" w:cs="Calibri"/>
        </w:rPr>
      </w:pPr>
      <w:r w:rsidRPr="00752FCD">
        <w:rPr>
          <w:rFonts w:ascii="Calibri" w:hAnsi="Calibri" w:cs="Calibri"/>
        </w:rPr>
        <w:t xml:space="preserve">In </w:t>
      </w:r>
      <w:r w:rsidR="00F96B46">
        <w:rPr>
          <w:rFonts w:ascii="Calibri" w:hAnsi="Calibri" w:cs="Calibri"/>
        </w:rPr>
        <w:t xml:space="preserve">a </w:t>
      </w:r>
      <w:r w:rsidR="00AA70E2">
        <w:rPr>
          <w:rFonts w:ascii="Calibri" w:hAnsi="Calibri" w:cs="Calibri"/>
        </w:rPr>
        <w:t>previous</w:t>
      </w:r>
      <w:r w:rsidRPr="00752FCD">
        <w:rPr>
          <w:rFonts w:ascii="Calibri" w:hAnsi="Calibri" w:cs="Calibri"/>
        </w:rPr>
        <w:t xml:space="preserve"> example it seemed </w:t>
      </w:r>
      <w:r w:rsidR="006836D3">
        <w:rPr>
          <w:rFonts w:ascii="Calibri" w:hAnsi="Calibri" w:cs="Calibri"/>
        </w:rPr>
        <w:t xml:space="preserve">somewhat </w:t>
      </w:r>
      <w:r w:rsidRPr="00752FCD">
        <w:rPr>
          <w:rFonts w:ascii="Calibri" w:hAnsi="Calibri" w:cs="Calibri"/>
        </w:rPr>
        <w:t xml:space="preserve">unlikely that male/female births are truly random events, but that there is probably some biological mechanism behind the plurality.  Now we’d like to find a say 95% confidence interval for the actual probability of male births.  Specifically, this means we want to find a set of p-values, {p} (that’s our statistic </w:t>
      </w:r>
      <w:r w:rsidR="006836D3">
        <w:rPr>
          <w:rFonts w:ascii="Calibri" w:hAnsi="Calibri" w:cs="Calibri"/>
        </w:rPr>
        <w:t>η</w:t>
      </w:r>
      <w:r w:rsidRPr="00752FCD">
        <w:rPr>
          <w:rFonts w:ascii="Calibri" w:hAnsi="Calibri" w:cs="Calibri"/>
        </w:rPr>
        <w:t>), for which the associated probability distributions P</w:t>
      </w:r>
      <w:r w:rsidRPr="00752FCD">
        <w:rPr>
          <w:rFonts w:ascii="Calibri" w:hAnsi="Calibri" w:cs="Calibri"/>
          <w:vertAlign w:val="subscript"/>
        </w:rPr>
        <w:t>p</w:t>
      </w:r>
      <w:r w:rsidRPr="00752FCD">
        <w:rPr>
          <w:rFonts w:ascii="Calibri" w:hAnsi="Calibri" w:cs="Calibri"/>
        </w:rPr>
        <w:t>(x) (that’s the P</w:t>
      </w:r>
      <w:r w:rsidR="006836D3">
        <w:rPr>
          <w:rFonts w:ascii="Calibri" w:hAnsi="Calibri" w:cs="Calibri"/>
          <w:vertAlign w:val="subscript"/>
        </w:rPr>
        <w:t>η</w:t>
      </w:r>
      <w:r w:rsidRPr="00752FCD">
        <w:rPr>
          <w:rFonts w:ascii="Calibri" w:hAnsi="Calibri" w:cs="Calibri"/>
        </w:rPr>
        <w:t>(m) obviously) would encompass the measurement x = 530 (that’s m</w:t>
      </w:r>
      <w:r w:rsidRPr="00752FCD">
        <w:rPr>
          <w:rFonts w:ascii="Calibri" w:hAnsi="Calibri" w:cs="Calibri"/>
          <w:vertAlign w:val="superscript"/>
        </w:rPr>
        <w:t>*</w:t>
      </w:r>
      <w:r w:rsidRPr="00752FCD">
        <w:rPr>
          <w:rFonts w:ascii="Calibri" w:hAnsi="Calibri" w:cs="Calibri"/>
        </w:rPr>
        <w:t xml:space="preserve">) within at least 95% of their area (which is two std’s from mean of course, as we’re going to approximate the binomial distribution as a normal one for simplicity).  </w:t>
      </w:r>
    </w:p>
    <w:p w14:paraId="62D199F5" w14:textId="77777777" w:rsidR="00752FCD" w:rsidRPr="00752FCD" w:rsidRDefault="00752FCD" w:rsidP="00752FCD">
      <w:pPr>
        <w:rPr>
          <w:rFonts w:ascii="Calibri" w:hAnsi="Calibri" w:cs="Calibri"/>
        </w:rPr>
      </w:pPr>
    </w:p>
    <w:p w14:paraId="2C74AC15" w14:textId="5B4CF4E5" w:rsidR="00A71747" w:rsidRDefault="00752FCD" w:rsidP="00752FCD">
      <w:pPr>
        <w:rPr>
          <w:rFonts w:ascii="Calibri" w:hAnsi="Calibri" w:cs="Calibri"/>
        </w:rPr>
      </w:pPr>
      <w:r w:rsidRPr="00752FCD">
        <w:rPr>
          <w:rFonts w:ascii="Calibri" w:hAnsi="Calibri" w:cs="Calibri"/>
        </w:rPr>
        <w:t>For instance, if p = 0.53, then mean = 530, std = (npq)</w:t>
      </w:r>
      <w:r w:rsidRPr="00752FCD">
        <w:rPr>
          <w:rFonts w:ascii="Calibri" w:hAnsi="Calibri" w:cs="Calibri"/>
          <w:vertAlign w:val="superscript"/>
        </w:rPr>
        <w:t>0.5</w:t>
      </w:r>
      <w:r w:rsidRPr="00752FCD">
        <w:rPr>
          <w:rFonts w:ascii="Calibri" w:hAnsi="Calibri" w:cs="Calibri"/>
        </w:rPr>
        <w:t xml:space="preserve"> =  15.8 and getting getting 530 male births would be exactly 0 std away, which is less than 2.  So p = 0.53 is possibility.  If p = 0.52, then mean = 520, std = (npq)</w:t>
      </w:r>
      <w:r w:rsidRPr="00752FCD">
        <w:rPr>
          <w:rFonts w:ascii="Calibri" w:hAnsi="Calibri" w:cs="Calibri"/>
          <w:vertAlign w:val="superscript"/>
        </w:rPr>
        <w:t>0.5</w:t>
      </w:r>
      <w:r w:rsidRPr="00752FCD">
        <w:rPr>
          <w:rFonts w:ascii="Calibri" w:hAnsi="Calibri" w:cs="Calibri"/>
        </w:rPr>
        <w:t xml:space="preserve"> = 15.8 still, and getting 530 births would be 10/15.8 std’s away from mean and so still a possibility.  Similarly for p = 0.51.  Say p = 0.5 though.  Then mean = 500, std = (npq)</w:t>
      </w:r>
      <w:r w:rsidRPr="00752FCD">
        <w:rPr>
          <w:rFonts w:ascii="Calibri" w:hAnsi="Calibri" w:cs="Calibri"/>
          <w:vertAlign w:val="superscript"/>
        </w:rPr>
        <w:t>0.5</w:t>
      </w:r>
      <w:r w:rsidRPr="00752FCD">
        <w:rPr>
          <w:rFonts w:ascii="Calibri" w:hAnsi="Calibri" w:cs="Calibri"/>
        </w:rPr>
        <w:t xml:space="preserve"> = 15.8-ish still.  And so getting 530 births would be 30/15.8 std’s away, which is still barely less than 2, and so acceptable.  Anything much less than this won’t work.  So we expect minimum p is about p</w:t>
      </w:r>
      <w:r w:rsidRPr="00752FCD">
        <w:rPr>
          <w:rFonts w:ascii="Calibri" w:hAnsi="Calibri" w:cs="Calibri"/>
          <w:vertAlign w:val="subscript"/>
        </w:rPr>
        <w:t>min</w:t>
      </w:r>
      <w:r w:rsidRPr="00752FCD">
        <w:rPr>
          <w:rFonts w:ascii="Calibri" w:hAnsi="Calibri" w:cs="Calibri"/>
        </w:rPr>
        <w:t xml:space="preserve"> = 0.50.  And by symmetry we’d expect maximum p can be is about p</w:t>
      </w:r>
      <w:r w:rsidRPr="00752FCD">
        <w:rPr>
          <w:rFonts w:ascii="Calibri" w:hAnsi="Calibri" w:cs="Calibri"/>
          <w:vertAlign w:val="subscript"/>
        </w:rPr>
        <w:t>max</w:t>
      </w:r>
      <w:r w:rsidRPr="00752FCD">
        <w:rPr>
          <w:rFonts w:ascii="Calibri" w:hAnsi="Calibri" w:cs="Calibri"/>
        </w:rPr>
        <w:t xml:space="preserve"> = 0.56.  Anyway, working this out for real</w:t>
      </w:r>
      <w:r w:rsidR="00A71747">
        <w:rPr>
          <w:rFonts w:ascii="Calibri" w:hAnsi="Calibri" w:cs="Calibri"/>
        </w:rPr>
        <w:t>….So,</w:t>
      </w:r>
    </w:p>
    <w:p w14:paraId="325BDE04" w14:textId="09611DB7" w:rsidR="00A71747" w:rsidRDefault="00A71747" w:rsidP="00752FCD">
      <w:pPr>
        <w:rPr>
          <w:rFonts w:ascii="Calibri" w:hAnsi="Calibri" w:cs="Calibri"/>
        </w:rPr>
      </w:pPr>
    </w:p>
    <w:p w14:paraId="6DBDBC49" w14:textId="48D5BFA5" w:rsidR="00A71747" w:rsidRPr="00752FCD" w:rsidRDefault="0032087B" w:rsidP="00752FCD">
      <w:pPr>
        <w:rPr>
          <w:rFonts w:ascii="Calibri" w:hAnsi="Calibri" w:cs="Calibri"/>
        </w:rPr>
      </w:pPr>
      <w:r w:rsidRPr="00EA16DA">
        <w:rPr>
          <w:position w:val="-148"/>
        </w:rPr>
        <w:object w:dxaOrig="3840" w:dyaOrig="3060" w14:anchorId="025C192B">
          <v:shape id="_x0000_i1043" type="#_x0000_t75" style="width:192.5pt;height:153.5pt" o:ole="">
            <v:imagedata r:id="rId44" o:title=""/>
          </v:shape>
          <o:OLEObject Type="Embed" ProgID="Equation.DSMT4" ShapeID="_x0000_i1043" DrawAspect="Content" ObjectID="_1783602707" r:id="rId45"/>
        </w:object>
      </w:r>
    </w:p>
    <w:p w14:paraId="7359F4ED" w14:textId="1440B495" w:rsidR="00752FCD" w:rsidRDefault="00752FCD">
      <w:pPr>
        <w:rPr>
          <w:rFonts w:ascii="Calibri" w:hAnsi="Calibri" w:cs="Calibri"/>
        </w:rPr>
      </w:pPr>
    </w:p>
    <w:p w14:paraId="3FFB226E" w14:textId="77777777" w:rsidR="00B935C5" w:rsidRPr="00B935C5" w:rsidRDefault="00B935C5" w:rsidP="00B935C5">
      <w:pPr>
        <w:pStyle w:val="NormalWeb"/>
        <w:spacing w:before="0" w:beforeAutospacing="0" w:after="0" w:afterAutospacing="0"/>
        <w:rPr>
          <w:sz w:val="20"/>
          <w:szCs w:val="20"/>
        </w:rPr>
      </w:pPr>
      <w:r w:rsidRPr="00B935C5">
        <w:rPr>
          <w:rFonts w:ascii="Calibri" w:hAnsi="Calibri"/>
          <w:color w:val="000000"/>
          <w:kern w:val="24"/>
        </w:rPr>
        <w:lastRenderedPageBreak/>
        <w:t>Solving for p…</w:t>
      </w:r>
    </w:p>
    <w:p w14:paraId="115C6B4F" w14:textId="33759298" w:rsidR="00B935C5" w:rsidRDefault="00B935C5">
      <w:pPr>
        <w:rPr>
          <w:rFonts w:ascii="Calibri" w:hAnsi="Calibri" w:cs="Calibri"/>
        </w:rPr>
      </w:pPr>
    </w:p>
    <w:p w14:paraId="40858DB0" w14:textId="14A9C6A8" w:rsidR="00B935C5" w:rsidRDefault="0032087B">
      <w:r w:rsidRPr="00EA16DA">
        <w:rPr>
          <w:position w:val="-112"/>
        </w:rPr>
        <w:object w:dxaOrig="6080" w:dyaOrig="2420" w14:anchorId="69B020AC">
          <v:shape id="_x0000_i1044" type="#_x0000_t75" style="width:303.5pt;height:121pt" o:ole="">
            <v:imagedata r:id="rId46" o:title=""/>
          </v:shape>
          <o:OLEObject Type="Embed" ProgID="Equation.DSMT4" ShapeID="_x0000_i1044" DrawAspect="Content" ObjectID="_1783602708" r:id="rId47"/>
        </w:object>
      </w:r>
    </w:p>
    <w:p w14:paraId="3422199B" w14:textId="1B3D1213" w:rsidR="00B935C5" w:rsidRPr="00B935C5" w:rsidRDefault="00B935C5">
      <w:pPr>
        <w:rPr>
          <w:rFonts w:asciiTheme="minorHAnsi" w:hAnsiTheme="minorHAnsi" w:cstheme="minorHAnsi"/>
        </w:rPr>
      </w:pPr>
    </w:p>
    <w:p w14:paraId="271480A5" w14:textId="5312F775" w:rsidR="00B935C5" w:rsidRPr="00B935C5" w:rsidRDefault="00B935C5" w:rsidP="00B935C5">
      <w:pPr>
        <w:rPr>
          <w:rFonts w:asciiTheme="minorHAnsi" w:hAnsiTheme="minorHAnsi" w:cstheme="minorHAnsi"/>
        </w:rPr>
      </w:pPr>
      <w:r w:rsidRPr="00B935C5">
        <w:rPr>
          <w:rFonts w:asciiTheme="minorHAnsi" w:hAnsiTheme="minorHAnsi" w:cstheme="minorHAnsi"/>
        </w:rPr>
        <w:t xml:space="preserve">Guess we’ll call </w:t>
      </w:r>
      <m:oMath>
        <m:acc>
          <m:accPr>
            <m:ctrlPr>
              <w:rPr>
                <w:rFonts w:ascii="Cambria Math" w:hAnsi="Cambria Math" w:cstheme="minorHAnsi"/>
                <w:i/>
              </w:rPr>
            </m:ctrlPr>
          </m:accPr>
          <m:e>
            <m:r>
              <w:rPr>
                <w:rFonts w:ascii="Cambria Math" w:hAnsi="Cambria Math" w:cstheme="minorHAnsi"/>
              </w:rPr>
              <m:t>p</m:t>
            </m:r>
          </m:e>
        </m:acc>
      </m:oMath>
      <w:r w:rsidRPr="00B935C5">
        <w:rPr>
          <w:rFonts w:asciiTheme="minorHAnsi" w:hAnsiTheme="minorHAnsi" w:cstheme="minorHAnsi"/>
        </w:rPr>
        <w:t xml:space="preserve"> = x/n.  Then, we can say,</w:t>
      </w:r>
    </w:p>
    <w:p w14:paraId="10EB1050" w14:textId="24DD8363" w:rsidR="00B935C5" w:rsidRPr="00B935C5" w:rsidRDefault="00B935C5">
      <w:pPr>
        <w:rPr>
          <w:rFonts w:asciiTheme="minorHAnsi" w:hAnsiTheme="minorHAnsi" w:cstheme="minorHAnsi"/>
        </w:rPr>
      </w:pPr>
    </w:p>
    <w:p w14:paraId="61063AE3" w14:textId="7CEEE0A3" w:rsidR="00B935C5" w:rsidRDefault="0032087B">
      <w:r w:rsidRPr="00EA16DA">
        <w:rPr>
          <w:position w:val="-74"/>
        </w:rPr>
        <w:object w:dxaOrig="5160" w:dyaOrig="1600" w14:anchorId="64FB98F5">
          <v:shape id="_x0000_i1045" type="#_x0000_t75" style="width:258pt;height:80pt" o:ole="">
            <v:imagedata r:id="rId48" o:title=""/>
          </v:shape>
          <o:OLEObject Type="Embed" ProgID="Equation.DSMT4" ShapeID="_x0000_i1045" DrawAspect="Content" ObjectID="_1783602709" r:id="rId49"/>
        </w:object>
      </w:r>
    </w:p>
    <w:p w14:paraId="1EF1B2E7" w14:textId="39691612" w:rsidR="00B935C5" w:rsidRDefault="00B935C5"/>
    <w:p w14:paraId="01B29041" w14:textId="77777777" w:rsidR="00B935C5" w:rsidRPr="00B935C5" w:rsidRDefault="00B935C5" w:rsidP="00B935C5">
      <w:pPr>
        <w:rPr>
          <w:rFonts w:asciiTheme="minorHAnsi" w:hAnsiTheme="minorHAnsi" w:cstheme="minorHAnsi"/>
        </w:rPr>
      </w:pPr>
      <w:r w:rsidRPr="00B935C5">
        <w:rPr>
          <w:rFonts w:asciiTheme="minorHAnsi" w:hAnsiTheme="minorHAnsi" w:cstheme="minorHAnsi"/>
        </w:rPr>
        <w:t>So this is the exact answer, but if n is large (probably had to be anyway, to use normal distribution approximation) then this is:</w:t>
      </w:r>
    </w:p>
    <w:p w14:paraId="0F807554" w14:textId="61D391C4" w:rsidR="00B935C5" w:rsidRDefault="00B935C5">
      <w:pPr>
        <w:rPr>
          <w:rFonts w:asciiTheme="minorHAnsi" w:hAnsiTheme="minorHAnsi" w:cstheme="minorHAnsi"/>
        </w:rPr>
      </w:pPr>
    </w:p>
    <w:p w14:paraId="0C8C090A" w14:textId="0AA614E4" w:rsidR="00B935C5" w:rsidRPr="00B935C5" w:rsidRDefault="0032087B">
      <w:pPr>
        <w:rPr>
          <w:rFonts w:asciiTheme="minorHAnsi" w:hAnsiTheme="minorHAnsi" w:cstheme="minorHAnsi"/>
        </w:rPr>
      </w:pPr>
      <w:r w:rsidRPr="003432CC">
        <w:rPr>
          <w:position w:val="-30"/>
        </w:rPr>
        <w:object w:dxaOrig="1840" w:dyaOrig="720" w14:anchorId="7D554D46">
          <v:shape id="_x0000_i1046" type="#_x0000_t75" style="width:92pt;height:36pt" o:ole="" filled="t" fillcolor="#cfc">
            <v:imagedata r:id="rId50" o:title=""/>
          </v:shape>
          <o:OLEObject Type="Embed" ProgID="Equation.DSMT4" ShapeID="_x0000_i1046" DrawAspect="Content" ObjectID="_1783602710" r:id="rId51"/>
        </w:object>
      </w:r>
    </w:p>
    <w:p w14:paraId="01FE7601" w14:textId="217D701D" w:rsidR="00B935C5" w:rsidRDefault="00B935C5">
      <w:pPr>
        <w:rPr>
          <w:rFonts w:asciiTheme="minorHAnsi" w:hAnsiTheme="minorHAnsi" w:cstheme="minorHAnsi"/>
        </w:rPr>
      </w:pPr>
    </w:p>
    <w:p w14:paraId="10BB2B01" w14:textId="22FA9610" w:rsidR="00B935C5" w:rsidRPr="00B935C5" w:rsidRDefault="00B935C5" w:rsidP="00B935C5">
      <w:pPr>
        <w:rPr>
          <w:rFonts w:asciiTheme="minorHAnsi" w:hAnsiTheme="minorHAnsi" w:cstheme="minorHAnsi"/>
        </w:rPr>
      </w:pPr>
      <w:r w:rsidRPr="00B935C5">
        <w:rPr>
          <w:rFonts w:asciiTheme="minorHAnsi" w:hAnsiTheme="minorHAnsi" w:cstheme="minorHAnsi"/>
        </w:rPr>
        <w:t xml:space="preserve">Where we recognize </w:t>
      </w:r>
      <m:oMath>
        <m:acc>
          <m:accPr>
            <m:ctrlPr>
              <w:rPr>
                <w:rFonts w:ascii="Cambria Math" w:hAnsi="Cambria Math" w:cstheme="minorHAnsi"/>
                <w:i/>
                <w:iCs/>
                <w:lang w:val="el-GR"/>
              </w:rPr>
            </m:ctrlPr>
          </m:accPr>
          <m:e>
            <m:r>
              <m:rPr>
                <m:nor/>
              </m:rPr>
              <w:rPr>
                <w:rFonts w:asciiTheme="minorHAnsi" w:hAnsiTheme="minorHAnsi" w:cstheme="minorHAnsi"/>
                <w:lang w:val="el-GR"/>
              </w:rPr>
              <m:t>σ</m:t>
            </m:r>
          </m:e>
        </m:acc>
      </m:oMath>
      <w:r w:rsidRPr="00B935C5">
        <w:rPr>
          <w:rFonts w:asciiTheme="minorHAnsi" w:hAnsiTheme="minorHAnsi" w:cstheme="minorHAnsi"/>
        </w:rPr>
        <w:t xml:space="preserve"> =</w:t>
      </w:r>
      <w:r w:rsidR="00F26C7E">
        <w:rPr>
          <w:rFonts w:asciiTheme="minorHAnsi" w:hAnsiTheme="minorHAnsi" w:cstheme="minorHAnsi"/>
        </w:rPr>
        <w:t xml:space="preserve"> √(pq) = √(p(1-p))</w:t>
      </w:r>
      <m:oMath>
        <m:r>
          <w:rPr>
            <w:rFonts w:ascii="Cambria Math" w:hAnsi="Cambria Math" w:cstheme="minorHAnsi"/>
          </w:rPr>
          <m:t> </m:t>
        </m:r>
      </m:oMath>
      <w:r w:rsidRPr="00B935C5">
        <w:rPr>
          <w:rFonts w:asciiTheme="minorHAnsi" w:hAnsiTheme="minorHAnsi" w:cstheme="minorHAnsi"/>
        </w:rPr>
        <w:t>as the sample estimate of the variance of the</w:t>
      </w:r>
      <w:r w:rsidR="00CA01D6">
        <w:rPr>
          <w:rFonts w:asciiTheme="minorHAnsi" w:hAnsiTheme="minorHAnsi" w:cstheme="minorHAnsi"/>
        </w:rPr>
        <w:t xml:space="preserve"> </w:t>
      </w:r>
      <w:r w:rsidRPr="00B935C5">
        <w:rPr>
          <w:rFonts w:asciiTheme="minorHAnsi" w:hAnsiTheme="minorHAnsi" w:cstheme="minorHAnsi"/>
        </w:rPr>
        <w:t>population</w:t>
      </w:r>
      <w:r w:rsidR="00CA01D6">
        <w:rPr>
          <w:rFonts w:asciiTheme="minorHAnsi" w:hAnsiTheme="minorHAnsi" w:cstheme="minorHAnsi"/>
        </w:rPr>
        <w:t xml:space="preserve"> proportion</w:t>
      </w:r>
      <w:r w:rsidRPr="00B935C5">
        <w:rPr>
          <w:rFonts w:asciiTheme="minorHAnsi" w:hAnsiTheme="minorHAnsi" w:cstheme="minorHAnsi"/>
        </w:rPr>
        <w:t>.  This formula compares well with what we’ll get in the next example using the normal distribution, and even better with what we’ll get when we do same with Student’s T distribution.</w:t>
      </w:r>
      <w:r>
        <w:rPr>
          <w:rFonts w:asciiTheme="minorHAnsi" w:hAnsiTheme="minorHAnsi" w:cstheme="minorHAnsi"/>
        </w:rPr>
        <w:t xml:space="preserve">  Anyway, p</w:t>
      </w:r>
      <w:r w:rsidRPr="00B935C5">
        <w:rPr>
          <w:rFonts w:asciiTheme="minorHAnsi" w:hAnsiTheme="minorHAnsi" w:cstheme="minorHAnsi"/>
        </w:rPr>
        <w:t xml:space="preserve">lugging in x = 530, n = 1000, and </w:t>
      </w:r>
      <w:r w:rsidR="005A2607">
        <w:rPr>
          <w:rFonts w:ascii="Calibri" w:hAnsi="Calibri" w:cs="Calibri"/>
        </w:rPr>
        <w:t>α</w:t>
      </w:r>
      <w:r w:rsidRPr="00B935C5">
        <w:rPr>
          <w:rFonts w:asciiTheme="minorHAnsi" w:hAnsiTheme="minorHAnsi" w:cstheme="minorHAnsi"/>
        </w:rPr>
        <w:t xml:space="preserve"> = </w:t>
      </w:r>
      <w:r w:rsidR="005A2607">
        <w:rPr>
          <w:rFonts w:asciiTheme="minorHAnsi" w:hAnsiTheme="minorHAnsi" w:cstheme="minorHAnsi"/>
        </w:rPr>
        <w:t>0.0</w:t>
      </w:r>
      <w:r w:rsidRPr="00B935C5">
        <w:rPr>
          <w:rFonts w:asciiTheme="minorHAnsi" w:hAnsiTheme="minorHAnsi" w:cstheme="minorHAnsi"/>
        </w:rPr>
        <w:t>5, we get:</w:t>
      </w:r>
    </w:p>
    <w:p w14:paraId="4FCB3B35" w14:textId="3FA48C0D" w:rsidR="00B935C5" w:rsidRDefault="00B935C5">
      <w:pPr>
        <w:rPr>
          <w:rFonts w:asciiTheme="minorHAnsi" w:hAnsiTheme="minorHAnsi" w:cstheme="minorHAnsi"/>
        </w:rPr>
      </w:pPr>
    </w:p>
    <w:p w14:paraId="269DA677" w14:textId="07B4A349" w:rsidR="00B935C5" w:rsidRDefault="00B935C5">
      <w:r w:rsidRPr="00EA16DA">
        <w:rPr>
          <w:position w:val="-10"/>
        </w:rPr>
        <w:object w:dxaOrig="1800" w:dyaOrig="320" w14:anchorId="163061BB">
          <v:shape id="_x0000_i1047" type="#_x0000_t75" style="width:90pt;height:16pt" o:ole="">
            <v:imagedata r:id="rId52" o:title=""/>
          </v:shape>
          <o:OLEObject Type="Embed" ProgID="Equation.DSMT4" ShapeID="_x0000_i1047" DrawAspect="Content" ObjectID="_1783602711" r:id="rId53"/>
        </w:object>
      </w:r>
    </w:p>
    <w:p w14:paraId="37E8D71A" w14:textId="7A90C108" w:rsidR="00B935C5" w:rsidRDefault="00B935C5"/>
    <w:p w14:paraId="482AC763" w14:textId="5C44392A" w:rsidR="00B53C85" w:rsidRPr="00B53C85" w:rsidRDefault="00B53C85">
      <w:pPr>
        <w:rPr>
          <w:rFonts w:asciiTheme="minorHAnsi" w:hAnsiTheme="minorHAnsi" w:cstheme="minorHAnsi"/>
          <w:b/>
        </w:rPr>
      </w:pPr>
      <w:r w:rsidRPr="00B53C85">
        <w:rPr>
          <w:rFonts w:asciiTheme="minorHAnsi" w:hAnsiTheme="minorHAnsi" w:cstheme="minorHAnsi"/>
          <w:b/>
        </w:rPr>
        <w:t>Example</w:t>
      </w:r>
    </w:p>
    <w:p w14:paraId="46C40D5F" w14:textId="03003C61" w:rsidR="00B53C85" w:rsidRPr="00B53C85" w:rsidRDefault="00B53C85">
      <w:pPr>
        <w:rPr>
          <w:rFonts w:asciiTheme="minorHAnsi" w:hAnsiTheme="minorHAnsi" w:cstheme="minorHAnsi"/>
        </w:rPr>
      </w:pPr>
      <w:r w:rsidRPr="00B53C85">
        <w:rPr>
          <w:rFonts w:asciiTheme="minorHAnsi" w:hAnsiTheme="minorHAnsi" w:cstheme="minorHAnsi"/>
        </w:rPr>
        <w:t xml:space="preserve">How </w:t>
      </w:r>
      <w:r>
        <w:rPr>
          <w:rFonts w:asciiTheme="minorHAnsi" w:hAnsiTheme="minorHAnsi" w:cstheme="minorHAnsi"/>
        </w:rPr>
        <w:t>many births should we record, if we want to be able to estimate the true probability/ratio of births to within 0.0</w:t>
      </w:r>
      <w:r w:rsidR="008D76A5">
        <w:rPr>
          <w:rFonts w:asciiTheme="minorHAnsi" w:hAnsiTheme="minorHAnsi" w:cstheme="minorHAnsi"/>
        </w:rPr>
        <w:t>0</w:t>
      </w:r>
      <w:r>
        <w:rPr>
          <w:rFonts w:asciiTheme="minorHAnsi" w:hAnsiTheme="minorHAnsi" w:cstheme="minorHAnsi"/>
        </w:rPr>
        <w:t>1</w:t>
      </w:r>
      <w:r w:rsidR="004E6EB3">
        <w:rPr>
          <w:rFonts w:asciiTheme="minorHAnsi" w:hAnsiTheme="minorHAnsi" w:cstheme="minorHAnsi"/>
        </w:rPr>
        <w:t xml:space="preserve"> with a 95% certainy</w:t>
      </w:r>
      <w:r>
        <w:rPr>
          <w:rFonts w:asciiTheme="minorHAnsi" w:hAnsiTheme="minorHAnsi" w:cstheme="minorHAnsi"/>
        </w:rPr>
        <w:t xml:space="preserve">?  </w:t>
      </w:r>
    </w:p>
    <w:p w14:paraId="5337BE40" w14:textId="77777777" w:rsidR="00B53C85" w:rsidRDefault="00B53C85"/>
    <w:p w14:paraId="07AB57A9" w14:textId="4DF89DAD" w:rsidR="00B53C85" w:rsidRPr="00B53C85" w:rsidRDefault="00B53C85">
      <w:pPr>
        <w:rPr>
          <w:rFonts w:asciiTheme="minorHAnsi" w:hAnsiTheme="minorHAnsi" w:cstheme="minorHAnsi"/>
        </w:rPr>
      </w:pPr>
      <w:r w:rsidRPr="00746768">
        <w:rPr>
          <w:position w:val="-30"/>
        </w:rPr>
        <w:object w:dxaOrig="1820" w:dyaOrig="720" w14:anchorId="4E5C821E">
          <v:shape id="_x0000_i1060" type="#_x0000_t75" style="width:91pt;height:36pt" o:ole="">
            <v:imagedata r:id="rId54" o:title=""/>
          </v:shape>
          <o:OLEObject Type="Embed" ProgID="Equation.DSMT4" ShapeID="_x0000_i1060" DrawAspect="Content" ObjectID="_1783602712" r:id="rId55"/>
        </w:object>
      </w:r>
    </w:p>
    <w:p w14:paraId="682577AE" w14:textId="77777777" w:rsidR="00B53C85" w:rsidRPr="00B53C85" w:rsidRDefault="00B53C85">
      <w:pPr>
        <w:rPr>
          <w:rFonts w:asciiTheme="minorHAnsi" w:hAnsiTheme="minorHAnsi" w:cstheme="minorHAnsi"/>
        </w:rPr>
      </w:pPr>
    </w:p>
    <w:p w14:paraId="0097CFE3" w14:textId="4D9DE51D" w:rsidR="00B53C85" w:rsidRDefault="00B53C85">
      <w:pPr>
        <w:rPr>
          <w:rFonts w:asciiTheme="minorHAnsi" w:hAnsiTheme="minorHAnsi" w:cstheme="minorHAnsi"/>
        </w:rPr>
      </w:pPr>
      <w:r>
        <w:rPr>
          <w:rFonts w:asciiTheme="minorHAnsi" w:hAnsiTheme="minorHAnsi" w:cstheme="minorHAnsi"/>
        </w:rPr>
        <w:t>From formula above, we need,</w:t>
      </w:r>
    </w:p>
    <w:p w14:paraId="5B856EE8" w14:textId="77777777" w:rsidR="00B53C85" w:rsidRDefault="00B53C85">
      <w:pPr>
        <w:rPr>
          <w:rFonts w:asciiTheme="minorHAnsi" w:hAnsiTheme="minorHAnsi" w:cstheme="minorHAnsi"/>
        </w:rPr>
      </w:pPr>
    </w:p>
    <w:p w14:paraId="01490735" w14:textId="691CDBCF" w:rsidR="00B53C85" w:rsidRDefault="00F26C7E">
      <w:pPr>
        <w:rPr>
          <w:rFonts w:asciiTheme="minorHAnsi" w:hAnsiTheme="minorHAnsi" w:cstheme="minorHAnsi"/>
        </w:rPr>
      </w:pPr>
      <w:r w:rsidRPr="00F26C7E">
        <w:rPr>
          <w:position w:val="-102"/>
        </w:rPr>
        <w:object w:dxaOrig="1840" w:dyaOrig="2140" w14:anchorId="6FF8055C">
          <v:shape id="_x0000_i1090" type="#_x0000_t75" style="width:92pt;height:107pt" o:ole="">
            <v:imagedata r:id="rId56" o:title=""/>
          </v:shape>
          <o:OLEObject Type="Embed" ProgID="Equation.DSMT4" ShapeID="_x0000_i1090" DrawAspect="Content" ObjectID="_1783602713" r:id="rId57"/>
        </w:object>
      </w:r>
    </w:p>
    <w:p w14:paraId="0B8498E1" w14:textId="77777777" w:rsidR="00B53C85" w:rsidRPr="00B53C85" w:rsidRDefault="00B53C85">
      <w:pPr>
        <w:rPr>
          <w:rFonts w:asciiTheme="minorHAnsi" w:hAnsiTheme="minorHAnsi" w:cstheme="minorHAnsi"/>
        </w:rPr>
      </w:pPr>
    </w:p>
    <w:p w14:paraId="7B15B94F" w14:textId="202F08D0" w:rsidR="00B53C85" w:rsidRDefault="0037740C">
      <w:pPr>
        <w:rPr>
          <w:rFonts w:asciiTheme="minorHAnsi" w:hAnsiTheme="minorHAnsi" w:cstheme="minorHAnsi"/>
        </w:rPr>
      </w:pPr>
      <w:r>
        <w:rPr>
          <w:rFonts w:asciiTheme="minorHAnsi" w:hAnsiTheme="minorHAnsi" w:cstheme="minorHAnsi"/>
        </w:rPr>
        <w:t>So our result depends on what we think p is.  Say we estimate p = 0.5.  This is also the largest n would be:</w:t>
      </w:r>
    </w:p>
    <w:p w14:paraId="3AC10672" w14:textId="77777777" w:rsidR="0037740C" w:rsidRDefault="0037740C">
      <w:pPr>
        <w:rPr>
          <w:rFonts w:asciiTheme="minorHAnsi" w:hAnsiTheme="minorHAnsi" w:cstheme="minorHAnsi"/>
        </w:rPr>
      </w:pPr>
    </w:p>
    <w:p w14:paraId="04D647FE" w14:textId="25C4CC27" w:rsidR="0037740C" w:rsidRDefault="00F26C7E">
      <w:pPr>
        <w:rPr>
          <w:rFonts w:asciiTheme="minorHAnsi" w:hAnsiTheme="minorHAnsi" w:cstheme="minorHAnsi"/>
        </w:rPr>
      </w:pPr>
      <w:r w:rsidRPr="00F26C7E">
        <w:rPr>
          <w:position w:val="-28"/>
        </w:rPr>
        <w:object w:dxaOrig="3260" w:dyaOrig="740" w14:anchorId="4771D6EC">
          <v:shape id="_x0000_i1092" type="#_x0000_t75" style="width:163pt;height:37pt" o:ole="">
            <v:imagedata r:id="rId58" o:title=""/>
          </v:shape>
          <o:OLEObject Type="Embed" ProgID="Equation.DSMT4" ShapeID="_x0000_i1092" DrawAspect="Content" ObjectID="_1783602714" r:id="rId59"/>
        </w:object>
      </w:r>
    </w:p>
    <w:p w14:paraId="4148934B" w14:textId="77777777" w:rsidR="0037740C" w:rsidRDefault="0037740C">
      <w:pPr>
        <w:rPr>
          <w:rFonts w:asciiTheme="minorHAnsi" w:hAnsiTheme="minorHAnsi" w:cstheme="minorHAnsi"/>
        </w:rPr>
      </w:pPr>
    </w:p>
    <w:p w14:paraId="0C1E4840" w14:textId="15A78DCB" w:rsidR="0037740C" w:rsidRDefault="0037740C">
      <w:pPr>
        <w:rPr>
          <w:rFonts w:asciiTheme="minorHAnsi" w:hAnsiTheme="minorHAnsi" w:cstheme="minorHAnsi"/>
        </w:rPr>
      </w:pPr>
      <w:r>
        <w:rPr>
          <w:rFonts w:asciiTheme="minorHAnsi" w:hAnsiTheme="minorHAnsi" w:cstheme="minorHAnsi"/>
        </w:rPr>
        <w:t>So yeah.</w:t>
      </w:r>
    </w:p>
    <w:p w14:paraId="0B6CE703" w14:textId="77777777" w:rsidR="0037740C" w:rsidRPr="00B53C85" w:rsidRDefault="0037740C">
      <w:pPr>
        <w:rPr>
          <w:rFonts w:asciiTheme="minorHAnsi" w:hAnsiTheme="minorHAnsi" w:cstheme="minorHAnsi"/>
        </w:rPr>
      </w:pPr>
    </w:p>
    <w:p w14:paraId="68DD8625" w14:textId="77777777" w:rsidR="00B935C5" w:rsidRPr="00B935C5" w:rsidRDefault="00B935C5" w:rsidP="00B935C5">
      <w:pPr>
        <w:pStyle w:val="NormalWeb"/>
        <w:spacing w:before="0" w:beforeAutospacing="0" w:after="0" w:afterAutospacing="0"/>
        <w:rPr>
          <w:sz w:val="20"/>
          <w:szCs w:val="20"/>
        </w:rPr>
      </w:pPr>
      <w:r w:rsidRPr="00B935C5">
        <w:rPr>
          <w:rFonts w:asciiTheme="minorHAnsi" w:eastAsiaTheme="minorEastAsia" w:hAnsi="Calibri" w:cstheme="minorBidi"/>
          <w:b/>
          <w:bCs/>
          <w:color w:val="000000" w:themeColor="text1"/>
          <w:kern w:val="24"/>
        </w:rPr>
        <w:t>Example</w:t>
      </w:r>
    </w:p>
    <w:p w14:paraId="55FA6EF9" w14:textId="043B769C" w:rsidR="00B935C5" w:rsidRDefault="00B935C5" w:rsidP="00B935C5">
      <w:pPr>
        <w:rPr>
          <w:rFonts w:asciiTheme="minorHAnsi" w:hAnsiTheme="minorHAnsi" w:cstheme="minorHAnsi"/>
        </w:rPr>
      </w:pPr>
      <w:r w:rsidRPr="00B935C5">
        <w:rPr>
          <w:rFonts w:asciiTheme="minorHAnsi" w:hAnsiTheme="minorHAnsi" w:cstheme="minorHAnsi"/>
        </w:rPr>
        <w:t xml:space="preserve">Say we have a population of 10,000 wolves and we want to know their average height, </w:t>
      </w:r>
      <w:r w:rsidRPr="00B935C5">
        <w:rPr>
          <w:rFonts w:asciiTheme="minorHAnsi" w:hAnsiTheme="minorHAnsi" w:cstheme="minorHAnsi"/>
          <w:lang w:val="el-GR"/>
        </w:rPr>
        <w:t>μ</w:t>
      </w:r>
      <w:r w:rsidRPr="00B935C5">
        <w:rPr>
          <w:rFonts w:asciiTheme="minorHAnsi" w:hAnsiTheme="minorHAnsi" w:cstheme="minorHAnsi"/>
        </w:rPr>
        <w:t xml:space="preserve">, (that’s the statistic </w:t>
      </w:r>
      <w:r w:rsidR="005A2607">
        <w:rPr>
          <w:rFonts w:ascii="Calibri" w:hAnsi="Calibri" w:cs="Calibri"/>
        </w:rPr>
        <w:t>η</w:t>
      </w:r>
      <w:r w:rsidRPr="00B935C5">
        <w:rPr>
          <w:rFonts w:asciiTheme="minorHAnsi" w:hAnsiTheme="minorHAnsi" w:cstheme="minorHAnsi"/>
        </w:rPr>
        <w:t xml:space="preserve">).  So we sample 100 of them and find for our sample that the mean is </w:t>
      </w:r>
      <m:oMath>
        <m:acc>
          <m:accPr>
            <m:chr m:val="̅"/>
            <m:ctrlPr>
              <w:rPr>
                <w:rFonts w:ascii="Cambria Math" w:hAnsi="Cambria Math" w:cstheme="minorHAnsi"/>
                <w:i/>
                <w:iCs/>
              </w:rPr>
            </m:ctrlPr>
          </m:accPr>
          <m:e>
            <m:r>
              <w:rPr>
                <w:rFonts w:ascii="Cambria Math" w:hAnsi="Cambria Math" w:cstheme="minorHAnsi"/>
              </w:rPr>
              <m:t>x</m:t>
            </m:r>
          </m:e>
        </m:acc>
      </m:oMath>
      <w:r w:rsidRPr="00B935C5">
        <w:rPr>
          <w:rFonts w:asciiTheme="minorHAnsi" w:hAnsiTheme="minorHAnsi" w:cstheme="minorHAnsi"/>
        </w:rPr>
        <w:t xml:space="preserve"> = 82cm (that’s the measurement m*).  So what is a 95% confidence interval for the true population mean?  </w:t>
      </w:r>
      <w:r w:rsidR="00774580">
        <w:rPr>
          <w:rFonts w:asciiTheme="minorHAnsi" w:hAnsiTheme="minorHAnsi" w:cstheme="minorHAnsi"/>
        </w:rPr>
        <w:t xml:space="preserve"> Let’s say the sample variance is 8.  </w:t>
      </w:r>
    </w:p>
    <w:p w14:paraId="5950A550" w14:textId="77777777" w:rsidR="00B935C5" w:rsidRPr="00B935C5" w:rsidRDefault="00B935C5" w:rsidP="00B935C5">
      <w:pPr>
        <w:rPr>
          <w:rFonts w:asciiTheme="minorHAnsi" w:hAnsiTheme="minorHAnsi" w:cstheme="minorHAnsi"/>
        </w:rPr>
      </w:pPr>
    </w:p>
    <w:p w14:paraId="0380313C" w14:textId="0162EBE7" w:rsidR="00B935C5" w:rsidRDefault="00B935C5" w:rsidP="00B935C5">
      <w:pPr>
        <w:rPr>
          <w:rFonts w:asciiTheme="minorHAnsi" w:hAnsiTheme="minorHAnsi" w:cstheme="minorHAnsi"/>
        </w:rPr>
      </w:pPr>
      <w:r w:rsidRPr="00B935C5">
        <w:rPr>
          <w:rFonts w:asciiTheme="minorHAnsi" w:hAnsiTheme="minorHAnsi" w:cstheme="minorHAnsi"/>
        </w:rPr>
        <w:t>So we have to find the set of population means, {</w:t>
      </w:r>
      <w:r w:rsidRPr="00B935C5">
        <w:rPr>
          <w:rFonts w:asciiTheme="minorHAnsi" w:hAnsiTheme="minorHAnsi" w:cstheme="minorHAnsi"/>
          <w:lang w:val="el-GR"/>
        </w:rPr>
        <w:t>μ</w:t>
      </w:r>
      <w:r w:rsidRPr="00B935C5">
        <w:rPr>
          <w:rFonts w:asciiTheme="minorHAnsi" w:hAnsiTheme="minorHAnsi" w:cstheme="minorHAnsi"/>
        </w:rPr>
        <w:t>}, that would produce sample probability distributions, P</w:t>
      </w:r>
      <w:r w:rsidRPr="00B935C5">
        <w:rPr>
          <w:rFonts w:asciiTheme="minorHAnsi" w:hAnsiTheme="minorHAnsi" w:cstheme="minorHAnsi"/>
          <w:vertAlign w:val="subscript"/>
          <w:lang w:val="el-GR"/>
        </w:rPr>
        <w:t>μ</w:t>
      </w:r>
      <w:r w:rsidRPr="00B935C5">
        <w:rPr>
          <w:rFonts w:asciiTheme="minorHAnsi" w:hAnsiTheme="minorHAnsi" w:cstheme="minorHAnsi"/>
        </w:rPr>
        <w:t>(</w:t>
      </w:r>
      <m:oMath>
        <m:acc>
          <m:accPr>
            <m:chr m:val="̅"/>
            <m:ctrlPr>
              <w:rPr>
                <w:rFonts w:ascii="Cambria Math" w:hAnsi="Cambria Math" w:cstheme="minorHAnsi"/>
                <w:i/>
                <w:iCs/>
              </w:rPr>
            </m:ctrlPr>
          </m:accPr>
          <m:e>
            <m:r>
              <w:rPr>
                <w:rFonts w:ascii="Cambria Math" w:hAnsi="Cambria Math" w:cstheme="minorHAnsi"/>
              </w:rPr>
              <m:t>x</m:t>
            </m:r>
          </m:e>
        </m:acc>
      </m:oMath>
      <w:r w:rsidRPr="00B935C5">
        <w:rPr>
          <w:rFonts w:asciiTheme="minorHAnsi" w:hAnsiTheme="minorHAnsi" w:cstheme="minorHAnsi"/>
        </w:rPr>
        <w:t xml:space="preserve">), for which </w:t>
      </w:r>
      <m:oMath>
        <m:acc>
          <m:accPr>
            <m:chr m:val="̅"/>
            <m:ctrlPr>
              <w:rPr>
                <w:rFonts w:ascii="Cambria Math" w:hAnsi="Cambria Math" w:cstheme="minorHAnsi"/>
                <w:i/>
                <w:iCs/>
              </w:rPr>
            </m:ctrlPr>
          </m:accPr>
          <m:e>
            <m:r>
              <w:rPr>
                <w:rFonts w:ascii="Cambria Math" w:hAnsi="Cambria Math" w:cstheme="minorHAnsi"/>
              </w:rPr>
              <m:t>x</m:t>
            </m:r>
          </m:e>
        </m:acc>
      </m:oMath>
      <w:r w:rsidRPr="00B935C5">
        <w:rPr>
          <w:rFonts w:asciiTheme="minorHAnsi" w:hAnsiTheme="minorHAnsi" w:cstheme="minorHAnsi"/>
        </w:rPr>
        <w:t xml:space="preserve"> = 82 would be within their 95% area range.  There’s a problem though.  We need to presuppose more than just the population average, </w:t>
      </w:r>
      <w:r w:rsidRPr="00B935C5">
        <w:rPr>
          <w:rFonts w:asciiTheme="minorHAnsi" w:hAnsiTheme="minorHAnsi" w:cstheme="minorHAnsi"/>
          <w:lang w:val="el-GR"/>
        </w:rPr>
        <w:t>μ</w:t>
      </w:r>
      <w:r w:rsidRPr="00B935C5">
        <w:rPr>
          <w:rFonts w:asciiTheme="minorHAnsi" w:hAnsiTheme="minorHAnsi" w:cstheme="minorHAnsi"/>
        </w:rPr>
        <w:t>, in order to ascertain the probability distribution P</w:t>
      </w:r>
      <w:r w:rsidRPr="00B935C5">
        <w:rPr>
          <w:rFonts w:asciiTheme="minorHAnsi" w:hAnsiTheme="minorHAnsi" w:cstheme="minorHAnsi"/>
          <w:vertAlign w:val="subscript"/>
          <w:lang w:val="el-GR"/>
        </w:rPr>
        <w:t>μ</w:t>
      </w:r>
      <w:r w:rsidRPr="00B935C5">
        <w:rPr>
          <w:rFonts w:asciiTheme="minorHAnsi" w:hAnsiTheme="minorHAnsi" w:cstheme="minorHAnsi"/>
        </w:rPr>
        <w:t>(</w:t>
      </w:r>
      <m:oMath>
        <m:acc>
          <m:accPr>
            <m:chr m:val="̅"/>
            <m:ctrlPr>
              <w:rPr>
                <w:rFonts w:ascii="Cambria Math" w:hAnsi="Cambria Math" w:cstheme="minorHAnsi"/>
                <w:i/>
                <w:iCs/>
              </w:rPr>
            </m:ctrlPr>
          </m:accPr>
          <m:e>
            <m:r>
              <w:rPr>
                <w:rFonts w:ascii="Cambria Math" w:hAnsi="Cambria Math" w:cstheme="minorHAnsi"/>
              </w:rPr>
              <m:t>x</m:t>
            </m:r>
          </m:e>
        </m:acc>
      </m:oMath>
      <w:r w:rsidRPr="00B935C5">
        <w:rPr>
          <w:rFonts w:asciiTheme="minorHAnsi" w:hAnsiTheme="minorHAnsi" w:cstheme="minorHAnsi"/>
        </w:rPr>
        <w:t xml:space="preserve">).  We need to know the population variance, </w:t>
      </w:r>
      <w:r w:rsidRPr="00B935C5">
        <w:rPr>
          <w:rFonts w:asciiTheme="minorHAnsi" w:hAnsiTheme="minorHAnsi" w:cstheme="minorHAnsi"/>
          <w:lang w:val="el-GR"/>
        </w:rPr>
        <w:t>σ</w:t>
      </w:r>
      <w:r w:rsidRPr="00B935C5">
        <w:rPr>
          <w:rFonts w:asciiTheme="minorHAnsi" w:hAnsiTheme="minorHAnsi" w:cstheme="minorHAnsi"/>
          <w:vertAlign w:val="superscript"/>
        </w:rPr>
        <w:t>2</w:t>
      </w:r>
      <w:r w:rsidRPr="00B935C5">
        <w:rPr>
          <w:rFonts w:asciiTheme="minorHAnsi" w:hAnsiTheme="minorHAnsi" w:cstheme="minorHAnsi"/>
        </w:rPr>
        <w:t xml:space="preserve">, too.  An approximate way to deal with this is to take the variance of our sample and naively equate it </w:t>
      </w:r>
      <w:r w:rsidR="00774580">
        <w:rPr>
          <w:rFonts w:asciiTheme="minorHAnsi" w:hAnsiTheme="minorHAnsi" w:cstheme="minorHAnsi"/>
        </w:rPr>
        <w:t>to the</w:t>
      </w:r>
      <w:r w:rsidRPr="00B935C5">
        <w:rPr>
          <w:rFonts w:asciiTheme="minorHAnsi" w:hAnsiTheme="minorHAnsi" w:cstheme="minorHAnsi"/>
        </w:rPr>
        <w:t xml:space="preserve"> population variance</w:t>
      </w:r>
      <w:r w:rsidR="00F84FD3">
        <w:rPr>
          <w:rFonts w:asciiTheme="minorHAnsi" w:hAnsiTheme="minorHAnsi" w:cstheme="minorHAnsi"/>
        </w:rPr>
        <w:t xml:space="preserve"> (should use the 1/√(n-1) formula here, though, rather than 1/√n formula right?)</w:t>
      </w:r>
      <w:r w:rsidRPr="00B935C5">
        <w:rPr>
          <w:rFonts w:asciiTheme="minorHAnsi" w:hAnsiTheme="minorHAnsi" w:cstheme="minorHAnsi"/>
        </w:rPr>
        <w:t xml:space="preserve">.  </w:t>
      </w:r>
    </w:p>
    <w:p w14:paraId="695DAC1A" w14:textId="77777777" w:rsidR="00B935C5" w:rsidRPr="00B935C5" w:rsidRDefault="00B935C5" w:rsidP="00B935C5">
      <w:pPr>
        <w:rPr>
          <w:rFonts w:asciiTheme="minorHAnsi" w:hAnsiTheme="minorHAnsi" w:cstheme="minorHAnsi"/>
        </w:rPr>
      </w:pPr>
    </w:p>
    <w:p w14:paraId="67ED780D" w14:textId="63D19B2B" w:rsidR="00B935C5" w:rsidRPr="00B935C5" w:rsidRDefault="00B935C5" w:rsidP="00B935C5">
      <w:pPr>
        <w:rPr>
          <w:rFonts w:asciiTheme="minorHAnsi" w:hAnsiTheme="minorHAnsi" w:cstheme="minorHAnsi"/>
        </w:rPr>
      </w:pPr>
      <w:r w:rsidRPr="00B935C5">
        <w:rPr>
          <w:rFonts w:asciiTheme="minorHAnsi" w:hAnsiTheme="minorHAnsi" w:cstheme="minorHAnsi"/>
        </w:rPr>
        <w:t>Okay, well if we do, then P</w:t>
      </w:r>
      <w:r w:rsidRPr="00B935C5">
        <w:rPr>
          <w:rFonts w:asciiTheme="minorHAnsi" w:hAnsiTheme="minorHAnsi" w:cstheme="minorHAnsi"/>
          <w:vertAlign w:val="subscript"/>
          <w:lang w:val="el-GR"/>
        </w:rPr>
        <w:t>μ</w:t>
      </w:r>
      <w:r w:rsidRPr="00B935C5">
        <w:rPr>
          <w:rFonts w:asciiTheme="minorHAnsi" w:hAnsiTheme="minorHAnsi" w:cstheme="minorHAnsi"/>
        </w:rPr>
        <w:t>(</w:t>
      </w:r>
      <m:oMath>
        <m:acc>
          <m:accPr>
            <m:chr m:val="̅"/>
            <m:ctrlPr>
              <w:rPr>
                <w:rFonts w:ascii="Cambria Math" w:hAnsi="Cambria Math" w:cstheme="minorHAnsi"/>
                <w:i/>
                <w:iCs/>
              </w:rPr>
            </m:ctrlPr>
          </m:accPr>
          <m:e>
            <m:r>
              <w:rPr>
                <w:rFonts w:ascii="Cambria Math" w:hAnsi="Cambria Math" w:cstheme="minorHAnsi"/>
              </w:rPr>
              <m:t>x</m:t>
            </m:r>
          </m:e>
        </m:acc>
      </m:oMath>
      <w:r w:rsidRPr="00B935C5">
        <w:rPr>
          <w:rFonts w:asciiTheme="minorHAnsi" w:hAnsiTheme="minorHAnsi" w:cstheme="minorHAnsi"/>
        </w:rPr>
        <w:t xml:space="preserve">) would be, in the large n limit, normally distributed with mean </w:t>
      </w:r>
      <w:r w:rsidRPr="00B935C5">
        <w:rPr>
          <w:rFonts w:asciiTheme="minorHAnsi" w:hAnsiTheme="minorHAnsi" w:cstheme="minorHAnsi"/>
          <w:lang w:val="el-GR"/>
        </w:rPr>
        <w:t>μ</w:t>
      </w:r>
      <w:r w:rsidRPr="00B935C5">
        <w:rPr>
          <w:rFonts w:asciiTheme="minorHAnsi" w:hAnsiTheme="minorHAnsi" w:cstheme="minorHAnsi"/>
        </w:rPr>
        <w:t xml:space="preserve"> , and var = </w:t>
      </w:r>
      <w:r w:rsidRPr="00B935C5">
        <w:rPr>
          <w:rFonts w:asciiTheme="minorHAnsi" w:hAnsiTheme="minorHAnsi" w:cstheme="minorHAnsi"/>
          <w:lang w:val="el-GR"/>
        </w:rPr>
        <w:t>σ</w:t>
      </w:r>
      <w:r w:rsidRPr="00B935C5">
        <w:rPr>
          <w:rFonts w:asciiTheme="minorHAnsi" w:hAnsiTheme="minorHAnsi" w:cstheme="minorHAnsi"/>
          <w:vertAlign w:val="superscript"/>
        </w:rPr>
        <w:t>2</w:t>
      </w:r>
      <w:r w:rsidRPr="00B935C5">
        <w:rPr>
          <w:rFonts w:asciiTheme="minorHAnsi" w:hAnsiTheme="minorHAnsi" w:cstheme="minorHAnsi"/>
        </w:rPr>
        <w:t>/n.  So we want,</w:t>
      </w:r>
    </w:p>
    <w:p w14:paraId="1E4A3FC7" w14:textId="77777777" w:rsidR="00B935C5" w:rsidRPr="00B935C5" w:rsidRDefault="00B935C5">
      <w:pPr>
        <w:rPr>
          <w:rFonts w:asciiTheme="minorHAnsi" w:hAnsiTheme="minorHAnsi" w:cstheme="minorHAnsi"/>
        </w:rPr>
      </w:pPr>
    </w:p>
    <w:p w14:paraId="6E4CAC3B" w14:textId="2DF3D6C6" w:rsidR="00B935C5" w:rsidRDefault="0032087B">
      <w:r w:rsidRPr="005A2607">
        <w:rPr>
          <w:position w:val="-50"/>
        </w:rPr>
        <w:object w:dxaOrig="1420" w:dyaOrig="1120" w14:anchorId="0D835C21">
          <v:shape id="_x0000_i1048" type="#_x0000_t75" style="width:71.5pt;height:56pt" o:ole="">
            <v:imagedata r:id="rId60" o:title=""/>
          </v:shape>
          <o:OLEObject Type="Embed" ProgID="Equation.DSMT4" ShapeID="_x0000_i1048" DrawAspect="Content" ObjectID="_1783602715" r:id="rId61"/>
        </w:object>
      </w:r>
    </w:p>
    <w:p w14:paraId="7492EFBF" w14:textId="44045717" w:rsidR="00037767" w:rsidRDefault="00037767"/>
    <w:p w14:paraId="3F3CF3CE" w14:textId="4B00AD06" w:rsidR="00037767" w:rsidRPr="00037767" w:rsidRDefault="00037767" w:rsidP="00037767">
      <w:pPr>
        <w:rPr>
          <w:rFonts w:asciiTheme="minorHAnsi" w:hAnsiTheme="minorHAnsi" w:cstheme="minorHAnsi"/>
        </w:rPr>
      </w:pPr>
      <w:r w:rsidRPr="00037767">
        <w:rPr>
          <w:rFonts w:asciiTheme="minorHAnsi" w:hAnsiTheme="minorHAnsi" w:cstheme="minorHAnsi"/>
        </w:rPr>
        <w:t>And we get:</w:t>
      </w:r>
      <w:r w:rsidR="00BC1FA1">
        <w:rPr>
          <w:rFonts w:asciiTheme="minorHAnsi" w:hAnsiTheme="minorHAnsi" w:cstheme="minorHAnsi"/>
        </w:rPr>
        <w:t xml:space="preserve"> </w:t>
      </w:r>
    </w:p>
    <w:p w14:paraId="758DEBFD" w14:textId="6A32E62C" w:rsidR="00037767" w:rsidRDefault="00037767">
      <w:pPr>
        <w:rPr>
          <w:rFonts w:asciiTheme="minorHAnsi" w:hAnsiTheme="minorHAnsi" w:cstheme="minorHAnsi"/>
        </w:rPr>
      </w:pPr>
    </w:p>
    <w:p w14:paraId="3DB520A4" w14:textId="0350735F" w:rsidR="00037767" w:rsidRDefault="0032087B" w:rsidP="00037767">
      <w:pPr>
        <w:tabs>
          <w:tab w:val="left" w:pos="1080"/>
        </w:tabs>
      </w:pPr>
      <w:r w:rsidRPr="00EA16DA">
        <w:rPr>
          <w:position w:val="-30"/>
        </w:rPr>
        <w:object w:dxaOrig="1840" w:dyaOrig="720" w14:anchorId="7FBA1045">
          <v:shape id="_x0000_i1049" type="#_x0000_t75" style="width:92pt;height:36pt" o:ole="" filled="t" fillcolor="#cfc">
            <v:imagedata r:id="rId62" o:title=""/>
          </v:shape>
          <o:OLEObject Type="Embed" ProgID="Equation.DSMT4" ShapeID="_x0000_i1049" DrawAspect="Content" ObjectID="_1783602716" r:id="rId63"/>
        </w:object>
      </w:r>
    </w:p>
    <w:p w14:paraId="5B5E727F" w14:textId="32292C9B" w:rsidR="00037767" w:rsidRPr="00037767" w:rsidRDefault="00037767" w:rsidP="00037767">
      <w:pPr>
        <w:tabs>
          <w:tab w:val="left" w:pos="1080"/>
        </w:tabs>
        <w:rPr>
          <w:rFonts w:asciiTheme="minorHAnsi" w:hAnsiTheme="minorHAnsi" w:cstheme="minorHAnsi"/>
        </w:rPr>
      </w:pPr>
    </w:p>
    <w:p w14:paraId="70A112EB" w14:textId="1600F1CD" w:rsidR="00037767" w:rsidRPr="00037767" w:rsidRDefault="00037767" w:rsidP="00037767">
      <w:pPr>
        <w:tabs>
          <w:tab w:val="left" w:pos="1080"/>
        </w:tabs>
        <w:rPr>
          <w:rFonts w:asciiTheme="minorHAnsi" w:hAnsiTheme="minorHAnsi" w:cstheme="minorHAnsi"/>
        </w:rPr>
      </w:pPr>
      <w:r w:rsidRPr="00037767">
        <w:rPr>
          <w:rFonts w:asciiTheme="minorHAnsi" w:hAnsiTheme="minorHAnsi" w:cstheme="minorHAnsi"/>
        </w:rPr>
        <w:lastRenderedPageBreak/>
        <w:t>Observe similarity with previous example’s answer.</w:t>
      </w:r>
      <w:r>
        <w:rPr>
          <w:rFonts w:asciiTheme="minorHAnsi" w:hAnsiTheme="minorHAnsi" w:cstheme="minorHAnsi"/>
        </w:rPr>
        <w:t xml:space="preserve">  </w:t>
      </w:r>
      <w:r w:rsidRPr="00037767">
        <w:rPr>
          <w:rFonts w:asciiTheme="minorHAnsi" w:hAnsiTheme="minorHAnsi" w:cstheme="minorHAnsi"/>
        </w:rPr>
        <w:t>Filling in numbers,</w:t>
      </w:r>
    </w:p>
    <w:p w14:paraId="67BD96BD" w14:textId="77777777" w:rsidR="00037767" w:rsidRDefault="00037767" w:rsidP="00037767">
      <w:pPr>
        <w:tabs>
          <w:tab w:val="left" w:pos="1080"/>
        </w:tabs>
      </w:pPr>
    </w:p>
    <w:p w14:paraId="395E6663" w14:textId="493FC46C" w:rsidR="00037767" w:rsidRDefault="003432CC" w:rsidP="00037767">
      <w:pPr>
        <w:tabs>
          <w:tab w:val="left" w:pos="1080"/>
        </w:tabs>
      </w:pPr>
      <w:r w:rsidRPr="00EA16DA">
        <w:rPr>
          <w:position w:val="-30"/>
        </w:rPr>
        <w:object w:dxaOrig="3040" w:dyaOrig="720" w14:anchorId="07E7FC11">
          <v:shape id="_x0000_i1050" type="#_x0000_t75" style="width:152pt;height:36pt" o:ole="">
            <v:imagedata r:id="rId64" o:title=""/>
          </v:shape>
          <o:OLEObject Type="Embed" ProgID="Equation.DSMT4" ShapeID="_x0000_i1050" DrawAspect="Content" ObjectID="_1783602717" r:id="rId65"/>
        </w:object>
      </w:r>
    </w:p>
    <w:p w14:paraId="4EA0E6CA" w14:textId="0DC2B7CA" w:rsidR="00037767" w:rsidRDefault="00037767" w:rsidP="00037767">
      <w:pPr>
        <w:tabs>
          <w:tab w:val="left" w:pos="1080"/>
        </w:tabs>
      </w:pPr>
    </w:p>
    <w:p w14:paraId="2CA60FCC" w14:textId="056F5DC2" w:rsidR="00037767" w:rsidRDefault="00037767" w:rsidP="00037767">
      <w:pPr>
        <w:tabs>
          <w:tab w:val="left" w:pos="1080"/>
        </w:tabs>
        <w:rPr>
          <w:rFonts w:asciiTheme="minorHAnsi" w:hAnsiTheme="minorHAnsi" w:cstheme="minorHAnsi"/>
        </w:rPr>
      </w:pPr>
      <w:r w:rsidRPr="00037767">
        <w:rPr>
          <w:rFonts w:asciiTheme="minorHAnsi" w:hAnsiTheme="minorHAnsi" w:cstheme="minorHAnsi"/>
        </w:rPr>
        <w:t xml:space="preserve">This method works pretty well for n &gt; 30 or so.  And it doesn’t require the underlying population heights to be normally distributed for the average height to be. </w:t>
      </w:r>
      <w:r>
        <w:rPr>
          <w:rFonts w:asciiTheme="minorHAnsi" w:hAnsiTheme="minorHAnsi" w:cstheme="minorHAnsi"/>
        </w:rPr>
        <w:t xml:space="preserve"> </w:t>
      </w:r>
      <w:r w:rsidRPr="00037767">
        <w:rPr>
          <w:rFonts w:asciiTheme="minorHAnsi" w:hAnsiTheme="minorHAnsi" w:cstheme="minorHAnsi"/>
        </w:rPr>
        <w:t>And note how if we wanted to tighten the interval, we could do so by putting more people in our sample.  An</w:t>
      </w:r>
      <w:r>
        <w:rPr>
          <w:rFonts w:asciiTheme="minorHAnsi" w:hAnsiTheme="minorHAnsi" w:cstheme="minorHAnsi"/>
        </w:rPr>
        <w:t>other</w:t>
      </w:r>
      <w:r w:rsidRPr="00037767">
        <w:rPr>
          <w:rFonts w:asciiTheme="minorHAnsi" w:hAnsiTheme="minorHAnsi" w:cstheme="minorHAnsi"/>
        </w:rPr>
        <w:t xml:space="preserve"> interesting thing</w:t>
      </w:r>
      <w:r>
        <w:rPr>
          <w:rFonts w:asciiTheme="minorHAnsi" w:hAnsiTheme="minorHAnsi" w:cstheme="minorHAnsi"/>
        </w:rPr>
        <w:t xml:space="preserve"> </w:t>
      </w:r>
      <w:r w:rsidRPr="00037767">
        <w:rPr>
          <w:rFonts w:asciiTheme="minorHAnsi" w:hAnsiTheme="minorHAnsi" w:cstheme="minorHAnsi"/>
        </w:rPr>
        <w:t>that makes clear our analysis is only approximate, is that if we made n = 10,000, we would still have error bars on our estimate, even though it would be exact.</w:t>
      </w:r>
    </w:p>
    <w:p w14:paraId="1C6C8643" w14:textId="0A678751" w:rsidR="00037767" w:rsidRDefault="00037767" w:rsidP="00037767">
      <w:pPr>
        <w:tabs>
          <w:tab w:val="left" w:pos="1080"/>
        </w:tabs>
        <w:rPr>
          <w:rFonts w:asciiTheme="minorHAnsi" w:hAnsiTheme="minorHAnsi" w:cstheme="minorHAnsi"/>
        </w:rPr>
      </w:pPr>
    </w:p>
    <w:p w14:paraId="4490DB64" w14:textId="77777777" w:rsidR="00037767" w:rsidRPr="00037767" w:rsidRDefault="00037767" w:rsidP="00037767">
      <w:pPr>
        <w:tabs>
          <w:tab w:val="left" w:pos="1080"/>
        </w:tabs>
        <w:rPr>
          <w:rFonts w:asciiTheme="minorHAnsi" w:hAnsiTheme="minorHAnsi" w:cstheme="minorHAnsi"/>
        </w:rPr>
      </w:pPr>
      <w:r w:rsidRPr="00037767">
        <w:rPr>
          <w:rFonts w:asciiTheme="minorHAnsi" w:hAnsiTheme="minorHAnsi" w:cstheme="minorHAnsi"/>
          <w:b/>
          <w:bCs/>
        </w:rPr>
        <w:t>Example</w:t>
      </w:r>
    </w:p>
    <w:p w14:paraId="4F07BE87" w14:textId="5DB89523" w:rsidR="00037767" w:rsidRPr="00037767" w:rsidRDefault="00037767" w:rsidP="00037767">
      <w:pPr>
        <w:tabs>
          <w:tab w:val="left" w:pos="1080"/>
        </w:tabs>
        <w:rPr>
          <w:rFonts w:asciiTheme="minorHAnsi" w:hAnsiTheme="minorHAnsi" w:cstheme="minorHAnsi"/>
        </w:rPr>
      </w:pPr>
      <w:r w:rsidRPr="00037767">
        <w:rPr>
          <w:rFonts w:asciiTheme="minorHAnsi" w:hAnsiTheme="minorHAnsi" w:cstheme="minorHAnsi"/>
        </w:rPr>
        <w:t xml:space="preserve">Say we have a population of 10,000 wolves and we want to know their average height, </w:t>
      </w:r>
      <w:r w:rsidRPr="00037767">
        <w:rPr>
          <w:rFonts w:asciiTheme="minorHAnsi" w:hAnsiTheme="minorHAnsi" w:cstheme="minorHAnsi"/>
          <w:lang w:val="el-GR"/>
        </w:rPr>
        <w:t>μ</w:t>
      </w:r>
      <w:r w:rsidRPr="00037767">
        <w:rPr>
          <w:rFonts w:asciiTheme="minorHAnsi" w:hAnsiTheme="minorHAnsi" w:cstheme="minorHAnsi"/>
        </w:rPr>
        <w:t xml:space="preserve">, (that’s the statistic </w:t>
      </w:r>
      <w:r w:rsidR="005A2607">
        <w:rPr>
          <w:rFonts w:ascii="Calibri" w:hAnsi="Calibri" w:cs="Calibri"/>
        </w:rPr>
        <w:t>η</w:t>
      </w:r>
      <w:r w:rsidRPr="00037767">
        <w:rPr>
          <w:rFonts w:asciiTheme="minorHAnsi" w:hAnsiTheme="minorHAnsi" w:cstheme="minorHAnsi"/>
        </w:rPr>
        <w:t xml:space="preserve">).  So we sample 100 of them and find for our sample that the mean is </w:t>
      </w:r>
      <m:oMath>
        <m:acc>
          <m:accPr>
            <m:chr m:val="̅"/>
            <m:ctrlPr>
              <w:rPr>
                <w:rFonts w:ascii="Cambria Math" w:hAnsi="Cambria Math" w:cstheme="minorHAnsi"/>
                <w:i/>
                <w:iCs/>
              </w:rPr>
            </m:ctrlPr>
          </m:accPr>
          <m:e>
            <m:r>
              <w:rPr>
                <w:rFonts w:ascii="Cambria Math" w:hAnsi="Cambria Math" w:cstheme="minorHAnsi"/>
              </w:rPr>
              <m:t>x</m:t>
            </m:r>
          </m:e>
        </m:acc>
      </m:oMath>
      <w:r w:rsidRPr="00037767">
        <w:rPr>
          <w:rFonts w:asciiTheme="minorHAnsi" w:hAnsiTheme="minorHAnsi" w:cstheme="minorHAnsi"/>
        </w:rPr>
        <w:t xml:space="preserve"> = 82cm</w:t>
      </w:r>
      <w:r w:rsidR="00B662DD">
        <w:rPr>
          <w:rFonts w:asciiTheme="minorHAnsi" w:hAnsiTheme="minorHAnsi" w:cstheme="minorHAnsi"/>
        </w:rPr>
        <w:t xml:space="preserve"> (that’s basically the measurement, m</w:t>
      </w:r>
      <w:r w:rsidR="00B662DD">
        <w:rPr>
          <w:rFonts w:asciiTheme="minorHAnsi" w:hAnsiTheme="minorHAnsi" w:cstheme="minorHAnsi"/>
          <w:vertAlign w:val="superscript"/>
        </w:rPr>
        <w:t>*</w:t>
      </w:r>
      <w:r w:rsidR="00B662DD">
        <w:rPr>
          <w:rFonts w:asciiTheme="minorHAnsi" w:hAnsiTheme="minorHAnsi" w:cstheme="minorHAnsi"/>
        </w:rPr>
        <w:t>)</w:t>
      </w:r>
      <w:r w:rsidRPr="00037767">
        <w:rPr>
          <w:rFonts w:asciiTheme="minorHAnsi" w:hAnsiTheme="minorHAnsi" w:cstheme="minorHAnsi"/>
        </w:rPr>
        <w:t xml:space="preserve">.  We’ll also presume to find a sample std dev s = 8.  So what is a 95% confidence interval for the true population mean?  </w:t>
      </w:r>
    </w:p>
    <w:p w14:paraId="424BE102" w14:textId="77777777" w:rsidR="00037767" w:rsidRDefault="00037767" w:rsidP="00037767">
      <w:pPr>
        <w:tabs>
          <w:tab w:val="left" w:pos="1080"/>
        </w:tabs>
        <w:rPr>
          <w:rFonts w:asciiTheme="minorHAnsi" w:hAnsiTheme="minorHAnsi" w:cstheme="minorHAnsi"/>
        </w:rPr>
      </w:pPr>
    </w:p>
    <w:p w14:paraId="40BEF323" w14:textId="040AD41C" w:rsidR="00037767" w:rsidRDefault="00037767" w:rsidP="00037767">
      <w:pPr>
        <w:tabs>
          <w:tab w:val="left" w:pos="1080"/>
        </w:tabs>
        <w:rPr>
          <w:rFonts w:asciiTheme="minorHAnsi" w:hAnsiTheme="minorHAnsi" w:cstheme="minorHAnsi"/>
        </w:rPr>
      </w:pPr>
      <w:r w:rsidRPr="00037767">
        <w:rPr>
          <w:rFonts w:asciiTheme="minorHAnsi" w:hAnsiTheme="minorHAnsi" w:cstheme="minorHAnsi"/>
        </w:rPr>
        <w:t>So we have to find the set of population means, {</w:t>
      </w:r>
      <w:r w:rsidRPr="00037767">
        <w:rPr>
          <w:rFonts w:asciiTheme="minorHAnsi" w:hAnsiTheme="minorHAnsi" w:cstheme="minorHAnsi"/>
          <w:lang w:val="el-GR"/>
        </w:rPr>
        <w:t>μ</w:t>
      </w:r>
      <w:r w:rsidRPr="00037767">
        <w:rPr>
          <w:rFonts w:asciiTheme="minorHAnsi" w:hAnsiTheme="minorHAnsi" w:cstheme="minorHAnsi"/>
        </w:rPr>
        <w:t>}, that would produce sample probability distributions, P</w:t>
      </w:r>
      <w:r w:rsidRPr="00037767">
        <w:rPr>
          <w:rFonts w:asciiTheme="minorHAnsi" w:hAnsiTheme="minorHAnsi" w:cstheme="minorHAnsi"/>
          <w:vertAlign w:val="subscript"/>
          <w:lang w:val="el-GR"/>
        </w:rPr>
        <w:t>μ</w:t>
      </w:r>
      <w:r w:rsidRPr="00037767">
        <w:rPr>
          <w:rFonts w:asciiTheme="minorHAnsi" w:hAnsiTheme="minorHAnsi" w:cstheme="minorHAnsi"/>
        </w:rPr>
        <w:t>(</w:t>
      </w:r>
      <m:oMath>
        <m:acc>
          <m:accPr>
            <m:chr m:val="̅"/>
            <m:ctrlPr>
              <w:rPr>
                <w:rFonts w:ascii="Cambria Math" w:hAnsi="Cambria Math" w:cstheme="minorHAnsi"/>
                <w:i/>
                <w:iCs/>
              </w:rPr>
            </m:ctrlPr>
          </m:accPr>
          <m:e>
            <m:r>
              <w:rPr>
                <w:rFonts w:ascii="Cambria Math" w:hAnsi="Cambria Math" w:cstheme="minorHAnsi"/>
              </w:rPr>
              <m:t>x</m:t>
            </m:r>
          </m:e>
        </m:acc>
      </m:oMath>
      <w:r w:rsidRPr="00037767">
        <w:rPr>
          <w:rFonts w:asciiTheme="minorHAnsi" w:hAnsiTheme="minorHAnsi" w:cstheme="minorHAnsi"/>
        </w:rPr>
        <w:t xml:space="preserve">), for which </w:t>
      </w:r>
      <m:oMath>
        <m:acc>
          <m:accPr>
            <m:chr m:val="̅"/>
            <m:ctrlPr>
              <w:rPr>
                <w:rFonts w:ascii="Cambria Math" w:hAnsi="Cambria Math" w:cstheme="minorHAnsi"/>
                <w:i/>
                <w:iCs/>
              </w:rPr>
            </m:ctrlPr>
          </m:accPr>
          <m:e>
            <m:r>
              <w:rPr>
                <w:rFonts w:ascii="Cambria Math" w:hAnsi="Cambria Math" w:cstheme="minorHAnsi"/>
              </w:rPr>
              <m:t>x</m:t>
            </m:r>
          </m:e>
        </m:acc>
      </m:oMath>
      <w:r w:rsidRPr="00037767">
        <w:rPr>
          <w:rFonts w:asciiTheme="minorHAnsi" w:hAnsiTheme="minorHAnsi" w:cstheme="minorHAnsi"/>
        </w:rPr>
        <w:t xml:space="preserve"> = 82 would be within their 95% area range.  Last time we had to presume by the CLT that the sample mean was normally distributed, since we didn’t know anything about the underlying population.  But if we presume the underlying population heights to be normally distributed, then there is </w:t>
      </w:r>
      <w:r w:rsidR="001C2FF3">
        <w:rPr>
          <w:rFonts w:asciiTheme="minorHAnsi" w:hAnsiTheme="minorHAnsi" w:cstheme="minorHAnsi"/>
        </w:rPr>
        <w:t>a</w:t>
      </w:r>
      <w:r w:rsidRPr="00037767">
        <w:rPr>
          <w:rFonts w:asciiTheme="minorHAnsi" w:hAnsiTheme="minorHAnsi" w:cstheme="minorHAnsi"/>
        </w:rPr>
        <w:t xml:space="preserve">measurement whose probability distribution depends only on the presumption of the average, </w:t>
      </w:r>
      <w:r w:rsidRPr="00037767">
        <w:rPr>
          <w:rFonts w:asciiTheme="minorHAnsi" w:hAnsiTheme="minorHAnsi" w:cstheme="minorHAnsi"/>
          <w:lang w:val="el-GR"/>
        </w:rPr>
        <w:t>μ</w:t>
      </w:r>
      <w:r w:rsidRPr="00037767">
        <w:rPr>
          <w:rFonts w:asciiTheme="minorHAnsi" w:hAnsiTheme="minorHAnsi" w:cstheme="minorHAnsi"/>
        </w:rPr>
        <w:t xml:space="preserve">, of that underlying population, and that’s the </w:t>
      </w:r>
      <w:r w:rsidRPr="00F45ADC">
        <w:rPr>
          <w:rFonts w:asciiTheme="minorHAnsi" w:hAnsiTheme="minorHAnsi" w:cstheme="minorHAnsi"/>
          <w:i/>
        </w:rPr>
        <w:t>sample</w:t>
      </w:r>
      <w:r w:rsidRPr="00037767">
        <w:rPr>
          <w:rFonts w:asciiTheme="minorHAnsi" w:hAnsiTheme="minorHAnsi" w:cstheme="minorHAnsi"/>
        </w:rPr>
        <w:t xml:space="preserve"> z measurement.</w:t>
      </w:r>
    </w:p>
    <w:p w14:paraId="52DFDF9F" w14:textId="7192B8FD" w:rsidR="00F45ADC" w:rsidRDefault="00F45ADC" w:rsidP="00037767">
      <w:pPr>
        <w:tabs>
          <w:tab w:val="left" w:pos="1080"/>
        </w:tabs>
        <w:rPr>
          <w:rFonts w:asciiTheme="minorHAnsi" w:hAnsiTheme="minorHAnsi" w:cstheme="minorHAnsi"/>
        </w:rPr>
      </w:pPr>
    </w:p>
    <w:p w14:paraId="24CFC722" w14:textId="0A97BB58" w:rsidR="00F45ADC" w:rsidRPr="00037767" w:rsidRDefault="001C2FF3" w:rsidP="00037767">
      <w:pPr>
        <w:tabs>
          <w:tab w:val="left" w:pos="1080"/>
        </w:tabs>
        <w:rPr>
          <w:rFonts w:asciiTheme="minorHAnsi" w:hAnsiTheme="minorHAnsi" w:cstheme="minorHAnsi"/>
        </w:rPr>
      </w:pPr>
      <w:r w:rsidRPr="001C2FF3">
        <w:rPr>
          <w:position w:val="-70"/>
        </w:rPr>
        <w:object w:dxaOrig="4400" w:dyaOrig="1420" w14:anchorId="462C5E43">
          <v:shape id="_x0000_i1051" type="#_x0000_t75" style="width:220pt;height:71pt" o:ole="">
            <v:imagedata r:id="rId66" o:title=""/>
          </v:shape>
          <o:OLEObject Type="Embed" ProgID="Equation.DSMT4" ShapeID="_x0000_i1051" DrawAspect="Content" ObjectID="_1783602718" r:id="rId67"/>
        </w:object>
      </w:r>
    </w:p>
    <w:p w14:paraId="4D0EB5A1" w14:textId="4173C2CC" w:rsidR="00037767" w:rsidRDefault="00037767" w:rsidP="00037767">
      <w:pPr>
        <w:tabs>
          <w:tab w:val="left" w:pos="1080"/>
        </w:tabs>
        <w:rPr>
          <w:rFonts w:asciiTheme="minorHAnsi" w:hAnsiTheme="minorHAnsi" w:cstheme="minorHAnsi"/>
        </w:rPr>
      </w:pPr>
    </w:p>
    <w:p w14:paraId="0E28145B" w14:textId="17A5DB08" w:rsidR="00F45ADC" w:rsidRDefault="00011F80" w:rsidP="00F45ADC">
      <w:pPr>
        <w:tabs>
          <w:tab w:val="left" w:pos="1080"/>
        </w:tabs>
        <w:rPr>
          <w:rFonts w:asciiTheme="minorHAnsi" w:hAnsiTheme="minorHAnsi" w:cstheme="minorHAnsi"/>
        </w:rPr>
      </w:pPr>
      <w:r>
        <w:rPr>
          <w:rFonts w:asciiTheme="minorHAnsi" w:hAnsiTheme="minorHAnsi" w:cstheme="minorHAnsi"/>
        </w:rPr>
        <w:t>So z will be our measurement m, and</w:t>
      </w:r>
      <w:r w:rsidR="001C2FF3">
        <w:rPr>
          <w:rFonts w:asciiTheme="minorHAnsi" w:hAnsiTheme="minorHAnsi" w:cstheme="minorHAnsi"/>
        </w:rPr>
        <w:t xml:space="preserve"> as</w:t>
      </w:r>
      <w:r w:rsidR="00F45ADC" w:rsidRPr="00F45ADC">
        <w:rPr>
          <w:rFonts w:asciiTheme="minorHAnsi" w:hAnsiTheme="minorHAnsi" w:cstheme="minorHAnsi"/>
        </w:rPr>
        <w:t xml:space="preserve"> can see, z only presumes the population average.</w:t>
      </w:r>
      <w:r w:rsidR="00F45ADC">
        <w:rPr>
          <w:rFonts w:asciiTheme="minorHAnsi" w:hAnsiTheme="minorHAnsi" w:cstheme="minorHAnsi"/>
        </w:rPr>
        <w:t xml:space="preserve">  A</w:t>
      </w:r>
      <w:r w:rsidR="00F45ADC" w:rsidRPr="00F45ADC">
        <w:rPr>
          <w:rFonts w:asciiTheme="minorHAnsi" w:hAnsiTheme="minorHAnsi" w:cstheme="minorHAnsi"/>
        </w:rPr>
        <w:t>nd it is known that z is Student’s T distributed</w:t>
      </w:r>
      <w:r w:rsidR="00F45ADC">
        <w:rPr>
          <w:rFonts w:asciiTheme="minorHAnsi" w:hAnsiTheme="minorHAnsi" w:cstheme="minorHAnsi"/>
        </w:rPr>
        <w:t xml:space="preserve">, where n = size of sample.  </w:t>
      </w:r>
    </w:p>
    <w:p w14:paraId="24F1002C" w14:textId="4CA07143" w:rsidR="00F45ADC" w:rsidRDefault="00F45ADC" w:rsidP="00F45ADC">
      <w:pPr>
        <w:tabs>
          <w:tab w:val="left" w:pos="1080"/>
        </w:tabs>
        <w:rPr>
          <w:rFonts w:asciiTheme="minorHAnsi" w:hAnsiTheme="minorHAnsi" w:cstheme="minorHAnsi"/>
        </w:rPr>
      </w:pPr>
    </w:p>
    <w:p w14:paraId="4225EE4B" w14:textId="29757705" w:rsidR="00F45ADC" w:rsidRDefault="00EC0E4C" w:rsidP="00F45ADC">
      <w:pPr>
        <w:tabs>
          <w:tab w:val="left" w:pos="1080"/>
        </w:tabs>
      </w:pPr>
      <w:r w:rsidRPr="00EA16DA">
        <w:rPr>
          <w:position w:val="-60"/>
        </w:rPr>
        <w:object w:dxaOrig="5000" w:dyaOrig="1320" w14:anchorId="00805FB5">
          <v:shape id="_x0000_i1052" type="#_x0000_t75" style="width:250pt;height:66pt" o:ole="">
            <v:imagedata r:id="rId68" o:title=""/>
          </v:shape>
          <o:OLEObject Type="Embed" ProgID="Equation.DSMT4" ShapeID="_x0000_i1052" DrawAspect="Content" ObjectID="_1783602719" r:id="rId69"/>
        </w:object>
      </w:r>
    </w:p>
    <w:p w14:paraId="53629A88" w14:textId="08CF338B" w:rsidR="00F45ADC" w:rsidRDefault="00F45ADC" w:rsidP="00F45ADC">
      <w:pPr>
        <w:tabs>
          <w:tab w:val="left" w:pos="1080"/>
        </w:tabs>
      </w:pPr>
    </w:p>
    <w:p w14:paraId="7D4837B8" w14:textId="77777777" w:rsidR="00F45ADC" w:rsidRPr="00F45ADC" w:rsidRDefault="00F45ADC" w:rsidP="00F45ADC">
      <w:pPr>
        <w:tabs>
          <w:tab w:val="left" w:pos="1080"/>
        </w:tabs>
        <w:rPr>
          <w:rFonts w:asciiTheme="minorHAnsi" w:hAnsiTheme="minorHAnsi" w:cstheme="minorHAnsi"/>
        </w:rPr>
      </w:pPr>
      <w:r w:rsidRPr="00F45ADC">
        <w:rPr>
          <w:rFonts w:asciiTheme="minorHAnsi" w:hAnsiTheme="minorHAnsi" w:cstheme="minorHAnsi"/>
        </w:rPr>
        <w:t xml:space="preserve">We do need to know within what interval z needs to be to encompass 95% of the area under a Student’s T distribution function.  </w:t>
      </w:r>
    </w:p>
    <w:p w14:paraId="0FF910B3" w14:textId="35C3F5EB" w:rsidR="00F45ADC" w:rsidRDefault="00F45ADC" w:rsidP="00F45ADC">
      <w:pPr>
        <w:tabs>
          <w:tab w:val="left" w:pos="1080"/>
        </w:tabs>
        <w:rPr>
          <w:rFonts w:asciiTheme="minorHAnsi" w:hAnsiTheme="minorHAnsi" w:cstheme="minorHAnsi"/>
        </w:rPr>
      </w:pPr>
    </w:p>
    <w:p w14:paraId="39BE05B3" w14:textId="4177B6D7" w:rsidR="00F45ADC" w:rsidRPr="00F45ADC" w:rsidRDefault="001C2FF3" w:rsidP="00F45ADC">
      <w:pPr>
        <w:tabs>
          <w:tab w:val="left" w:pos="1080"/>
        </w:tabs>
        <w:rPr>
          <w:rFonts w:asciiTheme="minorHAnsi" w:hAnsiTheme="minorHAnsi" w:cstheme="minorHAnsi"/>
        </w:rPr>
      </w:pPr>
      <w:r w:rsidRPr="001C2FF3">
        <w:rPr>
          <w:position w:val="-50"/>
        </w:rPr>
        <w:object w:dxaOrig="1320" w:dyaOrig="1120" w14:anchorId="3CB95EDA">
          <v:shape id="_x0000_i1053" type="#_x0000_t75" style="width:66pt;height:56pt" o:ole="">
            <v:imagedata r:id="rId70" o:title=""/>
          </v:shape>
          <o:OLEObject Type="Embed" ProgID="Equation.DSMT4" ShapeID="_x0000_i1053" DrawAspect="Content" ObjectID="_1783602720" r:id="rId71"/>
        </w:object>
      </w:r>
    </w:p>
    <w:p w14:paraId="1ECEEE6B" w14:textId="0D42A427" w:rsidR="00F45ADC" w:rsidRDefault="00F45ADC" w:rsidP="00F45ADC">
      <w:pPr>
        <w:tabs>
          <w:tab w:val="left" w:pos="1080"/>
        </w:tabs>
        <w:rPr>
          <w:rFonts w:asciiTheme="minorHAnsi" w:hAnsiTheme="minorHAnsi" w:cstheme="minorHAnsi"/>
        </w:rPr>
      </w:pPr>
    </w:p>
    <w:p w14:paraId="50A01CCC" w14:textId="42E2A7F5" w:rsidR="005A2607" w:rsidRDefault="005A2607" w:rsidP="00F45ADC">
      <w:pPr>
        <w:tabs>
          <w:tab w:val="left" w:pos="1080"/>
        </w:tabs>
        <w:rPr>
          <w:rFonts w:asciiTheme="minorHAnsi" w:hAnsiTheme="minorHAnsi" w:cstheme="minorHAnsi"/>
        </w:rPr>
      </w:pPr>
      <w:r>
        <w:rPr>
          <w:rFonts w:asciiTheme="minorHAnsi" w:hAnsiTheme="minorHAnsi" w:cstheme="minorHAnsi"/>
        </w:rPr>
        <w:t>So we have,</w:t>
      </w:r>
    </w:p>
    <w:p w14:paraId="51917E94" w14:textId="77777777" w:rsidR="005A2607" w:rsidRPr="00F45ADC" w:rsidRDefault="005A2607" w:rsidP="00F45ADC">
      <w:pPr>
        <w:tabs>
          <w:tab w:val="left" w:pos="1080"/>
        </w:tabs>
        <w:rPr>
          <w:rFonts w:asciiTheme="minorHAnsi" w:hAnsiTheme="minorHAnsi" w:cstheme="minorHAnsi"/>
        </w:rPr>
      </w:pPr>
    </w:p>
    <w:p w14:paraId="1104F071" w14:textId="0293B15C" w:rsidR="00037767" w:rsidRDefault="001C2FF3" w:rsidP="00037767">
      <w:pPr>
        <w:tabs>
          <w:tab w:val="left" w:pos="1080"/>
        </w:tabs>
        <w:rPr>
          <w:rFonts w:asciiTheme="minorHAnsi" w:hAnsiTheme="minorHAnsi" w:cstheme="minorHAnsi"/>
        </w:rPr>
      </w:pPr>
      <w:r w:rsidRPr="00EA16DA">
        <w:rPr>
          <w:position w:val="-30"/>
        </w:rPr>
        <w:object w:dxaOrig="1840" w:dyaOrig="720" w14:anchorId="21521D9F">
          <v:shape id="_x0000_i1054" type="#_x0000_t75" style="width:92pt;height:36pt" o:ole="" filled="t" fillcolor="#cfc">
            <v:imagedata r:id="rId72" o:title=""/>
          </v:shape>
          <o:OLEObject Type="Embed" ProgID="Equation.DSMT4" ShapeID="_x0000_i1054" DrawAspect="Content" ObjectID="_1783602721" r:id="rId73"/>
        </w:object>
      </w:r>
    </w:p>
    <w:p w14:paraId="1B936109" w14:textId="50327B3A" w:rsidR="00F45ADC" w:rsidRDefault="00F45ADC" w:rsidP="00037767">
      <w:pPr>
        <w:tabs>
          <w:tab w:val="left" w:pos="1080"/>
        </w:tabs>
        <w:rPr>
          <w:rFonts w:asciiTheme="minorHAnsi" w:hAnsiTheme="minorHAnsi" w:cstheme="minorHAnsi"/>
        </w:rPr>
      </w:pPr>
    </w:p>
    <w:p w14:paraId="675F386D" w14:textId="29563B2F" w:rsidR="00F45ADC" w:rsidRDefault="00F45ADC" w:rsidP="00F45ADC">
      <w:pPr>
        <w:tabs>
          <w:tab w:val="left" w:pos="1080"/>
        </w:tabs>
        <w:rPr>
          <w:rFonts w:asciiTheme="minorHAnsi" w:hAnsiTheme="minorHAnsi" w:cstheme="minorHAnsi"/>
        </w:rPr>
      </w:pPr>
      <w:r w:rsidRPr="00F45ADC">
        <w:rPr>
          <w:rFonts w:asciiTheme="minorHAnsi" w:hAnsiTheme="minorHAnsi" w:cstheme="minorHAnsi"/>
        </w:rPr>
        <w:t xml:space="preserve">So our answer is basically the same.  Only thing that’s different is </w:t>
      </w:r>
      <w:r w:rsidR="0032087B">
        <w:rPr>
          <w:rFonts w:asciiTheme="minorHAnsi" w:hAnsiTheme="minorHAnsi" w:cstheme="minorHAnsi"/>
        </w:rPr>
        <w:t>z</w:t>
      </w:r>
      <w:r w:rsidR="003432CC">
        <w:rPr>
          <w:rFonts w:ascii="Calibri" w:hAnsi="Calibri" w:cs="Calibri"/>
          <w:vertAlign w:val="subscript"/>
        </w:rPr>
        <w:t>α</w:t>
      </w:r>
      <w:r w:rsidRPr="00F45ADC">
        <w:rPr>
          <w:rFonts w:asciiTheme="minorHAnsi" w:hAnsiTheme="minorHAnsi" w:cstheme="minorHAnsi"/>
          <w:vertAlign w:val="subscript"/>
        </w:rPr>
        <w:t>/2</w:t>
      </w:r>
      <w:r w:rsidRPr="00F45ADC">
        <w:rPr>
          <w:rFonts w:asciiTheme="minorHAnsi" w:hAnsiTheme="minorHAnsi" w:cstheme="minorHAnsi"/>
        </w:rPr>
        <w:t xml:space="preserve">.  It’s value is different than that of the normal distribution. Turns out for </w:t>
      </w:r>
      <w:r w:rsidRPr="00F45ADC">
        <w:rPr>
          <w:rFonts w:asciiTheme="minorHAnsi" w:hAnsiTheme="minorHAnsi" w:cstheme="minorHAnsi"/>
          <w:lang w:val="el-GR"/>
        </w:rPr>
        <w:t>ν</w:t>
      </w:r>
      <w:r w:rsidRPr="00F45ADC">
        <w:rPr>
          <w:rFonts w:asciiTheme="minorHAnsi" w:hAnsiTheme="minorHAnsi" w:cstheme="minorHAnsi"/>
        </w:rPr>
        <w:t xml:space="preserve"> = n – 1 = 99 d.o.f., this is practically 2 still. So our calculation looks like before:</w:t>
      </w:r>
    </w:p>
    <w:p w14:paraId="09F9ED41" w14:textId="77777777" w:rsidR="003432CC" w:rsidRPr="00F45ADC" w:rsidRDefault="003432CC" w:rsidP="00F45ADC">
      <w:pPr>
        <w:tabs>
          <w:tab w:val="left" w:pos="1080"/>
        </w:tabs>
        <w:rPr>
          <w:rFonts w:asciiTheme="minorHAnsi" w:hAnsiTheme="minorHAnsi" w:cstheme="minorHAnsi"/>
        </w:rPr>
      </w:pPr>
    </w:p>
    <w:p w14:paraId="3BAE40CE" w14:textId="1EB44884" w:rsidR="00F45ADC" w:rsidRDefault="003432CC" w:rsidP="00037767">
      <w:pPr>
        <w:tabs>
          <w:tab w:val="left" w:pos="1080"/>
        </w:tabs>
      </w:pPr>
      <w:r w:rsidRPr="00EA16DA">
        <w:rPr>
          <w:position w:val="-30"/>
        </w:rPr>
        <w:object w:dxaOrig="3040" w:dyaOrig="720" w14:anchorId="7BC79F0E">
          <v:shape id="_x0000_i1055" type="#_x0000_t75" style="width:152pt;height:36pt" o:ole="">
            <v:imagedata r:id="rId74" o:title=""/>
          </v:shape>
          <o:OLEObject Type="Embed" ProgID="Equation.DSMT4" ShapeID="_x0000_i1055" DrawAspect="Content" ObjectID="_1783602722" r:id="rId75"/>
        </w:object>
      </w:r>
    </w:p>
    <w:p w14:paraId="3F7F4159" w14:textId="0FFAC96E" w:rsidR="00F45ADC" w:rsidRDefault="00F45ADC" w:rsidP="00037767">
      <w:pPr>
        <w:tabs>
          <w:tab w:val="left" w:pos="1080"/>
        </w:tabs>
      </w:pPr>
    </w:p>
    <w:p w14:paraId="22E2725E" w14:textId="516D0587" w:rsidR="00F45ADC" w:rsidRDefault="00F45ADC" w:rsidP="00F45ADC">
      <w:pPr>
        <w:tabs>
          <w:tab w:val="left" w:pos="1080"/>
        </w:tabs>
        <w:rPr>
          <w:rFonts w:asciiTheme="minorHAnsi" w:hAnsiTheme="minorHAnsi" w:cstheme="minorHAnsi"/>
        </w:rPr>
      </w:pPr>
      <w:r w:rsidRPr="00F45ADC">
        <w:rPr>
          <w:rFonts w:asciiTheme="minorHAnsi" w:hAnsiTheme="minorHAnsi" w:cstheme="minorHAnsi"/>
        </w:rPr>
        <w:t xml:space="preserve">But for </w:t>
      </w:r>
      <w:r w:rsidRPr="00F45ADC">
        <w:rPr>
          <w:rFonts w:asciiTheme="minorHAnsi" w:hAnsiTheme="minorHAnsi" w:cstheme="minorHAnsi"/>
          <w:lang w:val="el-GR"/>
        </w:rPr>
        <w:t>ν</w:t>
      </w:r>
      <w:r w:rsidRPr="00F45ADC">
        <w:rPr>
          <w:rFonts w:asciiTheme="minorHAnsi" w:hAnsiTheme="minorHAnsi" w:cstheme="minorHAnsi"/>
        </w:rPr>
        <w:t xml:space="preserve"> = n – 1 = 9, Z</w:t>
      </w:r>
      <w:r w:rsidR="003432CC">
        <w:rPr>
          <w:rFonts w:ascii="Calibri" w:hAnsi="Calibri" w:cs="Calibri"/>
          <w:vertAlign w:val="subscript"/>
        </w:rPr>
        <w:t>α</w:t>
      </w:r>
      <w:r w:rsidRPr="00F45ADC">
        <w:rPr>
          <w:rFonts w:asciiTheme="minorHAnsi" w:hAnsiTheme="minorHAnsi" w:cstheme="minorHAnsi"/>
          <w:vertAlign w:val="subscript"/>
        </w:rPr>
        <w:t>/2</w:t>
      </w:r>
      <w:r w:rsidRPr="00F45ADC">
        <w:rPr>
          <w:rFonts w:asciiTheme="minorHAnsi" w:hAnsiTheme="minorHAnsi" w:cstheme="minorHAnsi"/>
        </w:rPr>
        <w:t xml:space="preserve"> would be more like 2.23. </w:t>
      </w:r>
      <w:r w:rsidR="00570C5F">
        <w:rPr>
          <w:rFonts w:asciiTheme="minorHAnsi" w:hAnsiTheme="minorHAnsi" w:cstheme="minorHAnsi"/>
        </w:rPr>
        <w:t xml:space="preserve"> </w:t>
      </w:r>
      <w:r w:rsidR="00DF4DF6">
        <w:rPr>
          <w:rFonts w:asciiTheme="minorHAnsi" w:hAnsiTheme="minorHAnsi" w:cstheme="minorHAnsi"/>
        </w:rPr>
        <w:t xml:space="preserve">Say our sample size were n = 20, and we wanted a 90% confidence interval.  Then </w:t>
      </w:r>
      <w:r w:rsidR="00DF4DF6">
        <w:rPr>
          <w:rFonts w:ascii="Calibri" w:hAnsi="Calibri" w:cs="Calibri"/>
        </w:rPr>
        <w:t>ν</w:t>
      </w:r>
      <w:r w:rsidR="00DF4DF6">
        <w:rPr>
          <w:rFonts w:asciiTheme="minorHAnsi" w:hAnsiTheme="minorHAnsi" w:cstheme="minorHAnsi"/>
        </w:rPr>
        <w:t xml:space="preserve"> = 19, and z</w:t>
      </w:r>
      <w:r w:rsidR="00DF4DF6">
        <w:rPr>
          <w:rFonts w:ascii="Calibri" w:hAnsi="Calibri" w:cs="Calibri"/>
          <w:vertAlign w:val="subscript"/>
        </w:rPr>
        <w:t>α</w:t>
      </w:r>
      <w:r w:rsidR="00DF4DF6">
        <w:rPr>
          <w:rFonts w:asciiTheme="minorHAnsi" w:hAnsiTheme="minorHAnsi" w:cstheme="minorHAnsi"/>
          <w:vertAlign w:val="subscript"/>
        </w:rPr>
        <w:t>/2</w:t>
      </w:r>
      <w:r w:rsidR="00DF4DF6">
        <w:rPr>
          <w:rFonts w:asciiTheme="minorHAnsi" w:hAnsiTheme="minorHAnsi" w:cstheme="minorHAnsi"/>
        </w:rPr>
        <w:t xml:space="preserve"> = 1.73.   And we’d have:</w:t>
      </w:r>
    </w:p>
    <w:p w14:paraId="0937EC75" w14:textId="77777777" w:rsidR="00DF4DF6" w:rsidRDefault="00DF4DF6" w:rsidP="00F45ADC">
      <w:pPr>
        <w:tabs>
          <w:tab w:val="left" w:pos="1080"/>
        </w:tabs>
        <w:rPr>
          <w:rFonts w:asciiTheme="minorHAnsi" w:hAnsiTheme="minorHAnsi" w:cstheme="minorHAnsi"/>
        </w:rPr>
      </w:pPr>
    </w:p>
    <w:p w14:paraId="0ABB3961" w14:textId="14D88662" w:rsidR="00DF4DF6" w:rsidRPr="00DF4DF6" w:rsidRDefault="00DF4DF6" w:rsidP="00F45ADC">
      <w:pPr>
        <w:tabs>
          <w:tab w:val="left" w:pos="1080"/>
        </w:tabs>
        <w:rPr>
          <w:rFonts w:asciiTheme="minorHAnsi" w:hAnsiTheme="minorHAnsi" w:cstheme="minorHAnsi"/>
        </w:rPr>
      </w:pPr>
      <w:r w:rsidRPr="00EA16DA">
        <w:rPr>
          <w:position w:val="-30"/>
        </w:rPr>
        <w:object w:dxaOrig="3180" w:dyaOrig="720" w14:anchorId="2F84E773">
          <v:shape id="_x0000_i1056" type="#_x0000_t75" style="width:159.5pt;height:36pt" o:ole="">
            <v:imagedata r:id="rId76" o:title=""/>
          </v:shape>
          <o:OLEObject Type="Embed" ProgID="Equation.DSMT4" ShapeID="_x0000_i1056" DrawAspect="Content" ObjectID="_1783602723" r:id="rId77"/>
        </w:object>
      </w:r>
    </w:p>
    <w:p w14:paraId="0778ABEE" w14:textId="77777777" w:rsidR="00DF4DF6" w:rsidRDefault="00DF4DF6" w:rsidP="00F45ADC">
      <w:pPr>
        <w:tabs>
          <w:tab w:val="left" w:pos="1080"/>
        </w:tabs>
        <w:rPr>
          <w:rFonts w:asciiTheme="minorHAnsi" w:hAnsiTheme="minorHAnsi" w:cstheme="minorHAnsi"/>
        </w:rPr>
      </w:pPr>
    </w:p>
    <w:p w14:paraId="2F140033" w14:textId="77777777" w:rsidR="002E5BE0" w:rsidRPr="003D4068" w:rsidRDefault="002E5BE0" w:rsidP="002E5BE0">
      <w:pPr>
        <w:tabs>
          <w:tab w:val="left" w:pos="1080"/>
        </w:tabs>
        <w:rPr>
          <w:rFonts w:asciiTheme="minorHAnsi" w:hAnsiTheme="minorHAnsi" w:cstheme="minorHAnsi"/>
          <w:b/>
        </w:rPr>
      </w:pPr>
      <w:r w:rsidRPr="003D4068">
        <w:rPr>
          <w:rFonts w:asciiTheme="minorHAnsi" w:hAnsiTheme="minorHAnsi" w:cstheme="minorHAnsi"/>
          <w:b/>
        </w:rPr>
        <w:t>Example</w:t>
      </w:r>
    </w:p>
    <w:p w14:paraId="2D585E99" w14:textId="4A5E3393" w:rsidR="002E5BE0" w:rsidRDefault="002E5BE0" w:rsidP="002E5BE0">
      <w:pPr>
        <w:tabs>
          <w:tab w:val="left" w:pos="1080"/>
        </w:tabs>
        <w:rPr>
          <w:rFonts w:asciiTheme="minorHAnsi" w:hAnsiTheme="minorHAnsi" w:cstheme="minorHAnsi"/>
        </w:rPr>
      </w:pPr>
      <w:r>
        <w:rPr>
          <w:rFonts w:asciiTheme="minorHAnsi" w:hAnsiTheme="minorHAnsi" w:cstheme="minorHAnsi"/>
        </w:rPr>
        <w:t xml:space="preserve">Suppose we’re manufactoring a drug, which is supposed to have an active ingredient with amount </w:t>
      </w:r>
      <w:r>
        <w:rPr>
          <w:rFonts w:ascii="Calibri" w:hAnsi="Calibri" w:cs="Calibri"/>
        </w:rPr>
        <w:t xml:space="preserve">100μg </w:t>
      </w:r>
      <w:r>
        <w:rPr>
          <w:rFonts w:ascii="Cambria Math" w:hAnsi="Cambria Math" w:cs="Calibri"/>
        </w:rPr>
        <w:t>±</w:t>
      </w:r>
      <w:r>
        <w:rPr>
          <w:rFonts w:ascii="Calibri" w:hAnsi="Calibri" w:cs="Calibri"/>
        </w:rPr>
        <w:t xml:space="preserve"> 1μg.  </w:t>
      </w:r>
      <w:r>
        <w:rPr>
          <w:rFonts w:asciiTheme="minorHAnsi" w:hAnsiTheme="minorHAnsi" w:cstheme="minorHAnsi"/>
        </w:rPr>
        <w:t>We take a random sample of 50 tablets, and find a sample standard deviation of 1.5</w:t>
      </w:r>
      <w:r>
        <w:rPr>
          <w:rFonts w:ascii="Calibri" w:hAnsi="Calibri" w:cs="Calibri"/>
        </w:rPr>
        <w:t>μ</w:t>
      </w:r>
      <w:r>
        <w:rPr>
          <w:rFonts w:asciiTheme="minorHAnsi" w:hAnsiTheme="minorHAnsi" w:cstheme="minorHAnsi"/>
        </w:rPr>
        <w:t xml:space="preserve">g.  </w:t>
      </w:r>
      <w:r w:rsidR="00682482">
        <w:rPr>
          <w:rFonts w:asciiTheme="minorHAnsi" w:hAnsiTheme="minorHAnsi" w:cstheme="minorHAnsi"/>
        </w:rPr>
        <w:t xml:space="preserve">What’s a 95% confidence interval for the variance? </w:t>
      </w:r>
    </w:p>
    <w:p w14:paraId="3231E4A8" w14:textId="77777777" w:rsidR="002E5BE0" w:rsidRDefault="002E5BE0" w:rsidP="002E5BE0">
      <w:pPr>
        <w:tabs>
          <w:tab w:val="left" w:pos="1080"/>
        </w:tabs>
        <w:rPr>
          <w:rFonts w:asciiTheme="minorHAnsi" w:hAnsiTheme="minorHAnsi" w:cstheme="minorHAnsi"/>
        </w:rPr>
      </w:pPr>
    </w:p>
    <w:p w14:paraId="3F1DC90A" w14:textId="43D9559D" w:rsidR="002E5BE0" w:rsidRPr="00EF3EA4" w:rsidRDefault="002E5BE0" w:rsidP="002E5BE0">
      <w:pPr>
        <w:tabs>
          <w:tab w:val="left" w:pos="1080"/>
        </w:tabs>
        <w:rPr>
          <w:rFonts w:asciiTheme="minorHAnsi" w:hAnsiTheme="minorHAnsi" w:cstheme="minorHAnsi"/>
        </w:rPr>
      </w:pPr>
      <w:r>
        <w:rPr>
          <w:rFonts w:asciiTheme="minorHAnsi" w:hAnsiTheme="minorHAnsi" w:cstheme="minorHAnsi"/>
        </w:rPr>
        <w:t xml:space="preserve">We can do a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test.  So recall from the Multiple Variable PDF file that the sample variance, S</w:t>
      </w:r>
      <w:r>
        <w:rPr>
          <w:rFonts w:asciiTheme="minorHAnsi" w:hAnsiTheme="minorHAnsi" w:cstheme="minorHAnsi"/>
          <w:vertAlign w:val="superscript"/>
        </w:rPr>
        <w:t>2</w:t>
      </w:r>
      <w:r>
        <w:rPr>
          <w:rFonts w:asciiTheme="minorHAnsi" w:hAnsiTheme="minorHAnsi" w:cstheme="minorHAnsi"/>
        </w:rPr>
        <w:t xml:space="preserve">, is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distributed with n-1 </w:t>
      </w:r>
      <w:r w:rsidR="00682482">
        <w:rPr>
          <w:rFonts w:asciiTheme="minorHAnsi" w:hAnsiTheme="minorHAnsi" w:cstheme="minorHAnsi"/>
        </w:rPr>
        <w:t xml:space="preserve">= 49 </w:t>
      </w:r>
      <w:r>
        <w:rPr>
          <w:rFonts w:asciiTheme="minorHAnsi" w:hAnsiTheme="minorHAnsi" w:cstheme="minorHAnsi"/>
        </w:rPr>
        <w:t>d.o.f., according to,</w:t>
      </w:r>
    </w:p>
    <w:p w14:paraId="74B64D76" w14:textId="77777777" w:rsidR="002E5BE0" w:rsidRDefault="002E5BE0" w:rsidP="002E5BE0">
      <w:pPr>
        <w:tabs>
          <w:tab w:val="left" w:pos="1080"/>
        </w:tabs>
        <w:rPr>
          <w:rFonts w:asciiTheme="minorHAnsi" w:hAnsiTheme="minorHAnsi" w:cstheme="minorHAnsi"/>
        </w:rPr>
      </w:pPr>
    </w:p>
    <w:p w14:paraId="10C696FD" w14:textId="440CA7C9" w:rsidR="002E5BE0" w:rsidRDefault="00EC0E4C" w:rsidP="002E5BE0">
      <w:pPr>
        <w:tabs>
          <w:tab w:val="left" w:pos="1080"/>
        </w:tabs>
      </w:pPr>
      <w:r w:rsidRPr="0046324E">
        <w:rPr>
          <w:position w:val="-28"/>
        </w:rPr>
        <w:object w:dxaOrig="8620" w:dyaOrig="700" w14:anchorId="482060FD">
          <v:shape id="_x0000_i1057" type="#_x0000_t75" style="width:431pt;height:35pt" o:ole="">
            <v:imagedata r:id="rId78" o:title=""/>
          </v:shape>
          <o:OLEObject Type="Embed" ProgID="Equation.DSMT4" ShapeID="_x0000_i1057" DrawAspect="Content" ObjectID="_1783602724" r:id="rId79"/>
        </w:object>
      </w:r>
    </w:p>
    <w:p w14:paraId="2D9B29C6" w14:textId="77777777" w:rsidR="002E5BE0" w:rsidRDefault="002E5BE0" w:rsidP="002E5BE0">
      <w:pPr>
        <w:tabs>
          <w:tab w:val="left" w:pos="1080"/>
        </w:tabs>
      </w:pPr>
    </w:p>
    <w:p w14:paraId="349E5DCF" w14:textId="3C576667" w:rsidR="002E5BE0" w:rsidRDefault="002E5BE0" w:rsidP="002E5BE0">
      <w:pPr>
        <w:tabs>
          <w:tab w:val="left" w:pos="1080"/>
        </w:tabs>
        <w:rPr>
          <w:rFonts w:asciiTheme="minorHAnsi" w:hAnsiTheme="minorHAnsi" w:cstheme="minorHAnsi"/>
        </w:rPr>
      </w:pPr>
      <w:r>
        <w:rPr>
          <w:rFonts w:asciiTheme="minorHAnsi" w:hAnsiTheme="minorHAnsi" w:cstheme="minorHAnsi"/>
        </w:rPr>
        <w:t xml:space="preserve">Let our measurement </w:t>
      </w:r>
      <w:r w:rsidR="001C3C3D">
        <w:rPr>
          <w:rFonts w:asciiTheme="minorHAnsi" w:hAnsiTheme="minorHAnsi" w:cstheme="minorHAnsi"/>
        </w:rPr>
        <w:t>m</w:t>
      </w:r>
      <w:r>
        <w:rPr>
          <w:rFonts w:asciiTheme="minorHAnsi" w:hAnsiTheme="minorHAnsi" w:cstheme="minorHAnsi"/>
        </w:rPr>
        <w:t xml:space="preserve"> be W.  </w:t>
      </w:r>
      <w:r w:rsidR="00682482">
        <w:rPr>
          <w:rFonts w:asciiTheme="minorHAnsi" w:hAnsiTheme="minorHAnsi" w:cstheme="minorHAnsi"/>
        </w:rPr>
        <w:t xml:space="preserve">Since the </w:t>
      </w:r>
      <w:r w:rsidR="00682482">
        <w:rPr>
          <w:rFonts w:ascii="Calibri" w:hAnsi="Calibri" w:cs="Calibri"/>
        </w:rPr>
        <w:t>χ</w:t>
      </w:r>
      <w:r w:rsidR="00682482">
        <w:rPr>
          <w:rFonts w:ascii="Calibri" w:hAnsi="Calibri" w:cs="Calibri"/>
          <w:vertAlign w:val="superscript"/>
        </w:rPr>
        <w:t>2</w:t>
      </w:r>
      <w:r w:rsidR="00682482">
        <w:rPr>
          <w:rFonts w:ascii="Calibri" w:hAnsi="Calibri" w:cs="Calibri"/>
        </w:rPr>
        <w:t xml:space="preserve"> distribution is not symmetric (though with 49 d.o.f., it is probably pretty close), we’ll proceed with the more general formulation of the confidence interval.  So </w:t>
      </w:r>
      <w:r w:rsidR="008F7AFF">
        <w:rPr>
          <w:rFonts w:ascii="Calibri" w:hAnsi="Calibri" w:cs="Calibri"/>
        </w:rPr>
        <w:t xml:space="preserve">we </w:t>
      </w:r>
      <w:r w:rsidR="005B0547">
        <w:rPr>
          <w:rFonts w:ascii="Calibri" w:hAnsi="Calibri" w:cs="Calibri"/>
        </w:rPr>
        <w:t>want a</w:t>
      </w:r>
      <w:r w:rsidR="008F7AFF">
        <w:rPr>
          <w:rFonts w:ascii="Calibri" w:hAnsi="Calibri" w:cs="Calibri"/>
        </w:rPr>
        <w:t xml:space="preserve"> σ</w:t>
      </w:r>
      <w:r w:rsidR="008F7AFF">
        <w:rPr>
          <w:rFonts w:ascii="Calibri" w:hAnsi="Calibri" w:cs="Calibri"/>
          <w:vertAlign w:val="subscript"/>
        </w:rPr>
        <w:t>max</w:t>
      </w:r>
      <w:r w:rsidR="008F7AFF">
        <w:rPr>
          <w:rFonts w:ascii="Calibri" w:hAnsi="Calibri" w:cs="Calibri"/>
        </w:rPr>
        <w:t xml:space="preserve"> such that </w:t>
      </w:r>
      <w:r>
        <w:rPr>
          <w:rFonts w:asciiTheme="minorHAnsi" w:hAnsiTheme="minorHAnsi" w:cstheme="minorHAnsi"/>
        </w:rPr>
        <w:t>the probability that we’d</w:t>
      </w:r>
      <w:r w:rsidR="008F7AFF">
        <w:rPr>
          <w:rFonts w:asciiTheme="minorHAnsi" w:hAnsiTheme="minorHAnsi" w:cstheme="minorHAnsi"/>
        </w:rPr>
        <w:t xml:space="preserve"> find</w:t>
      </w:r>
      <w:r>
        <w:rPr>
          <w:rFonts w:asciiTheme="minorHAnsi" w:hAnsiTheme="minorHAnsi" w:cstheme="minorHAnsi"/>
        </w:rPr>
        <w:t xml:space="preserve"> </w:t>
      </w:r>
      <w:r w:rsidR="001C3C3D">
        <w:rPr>
          <w:rFonts w:asciiTheme="minorHAnsi" w:hAnsiTheme="minorHAnsi" w:cstheme="minorHAnsi"/>
        </w:rPr>
        <w:t>m</w:t>
      </w:r>
      <w:r>
        <w:rPr>
          <w:rFonts w:asciiTheme="minorHAnsi" w:hAnsiTheme="minorHAnsi" w:cstheme="minorHAnsi"/>
        </w:rPr>
        <w:t xml:space="preserve"> </w:t>
      </w:r>
      <w:r w:rsidR="008F7AFF">
        <w:rPr>
          <w:rFonts w:asciiTheme="minorHAnsi" w:hAnsiTheme="minorHAnsi" w:cstheme="minorHAnsi"/>
        </w:rPr>
        <w:t>&lt;</w:t>
      </w:r>
      <w:r>
        <w:rPr>
          <w:rFonts w:asciiTheme="minorHAnsi" w:hAnsiTheme="minorHAnsi" w:cstheme="minorHAnsi"/>
        </w:rPr>
        <w:t xml:space="preserve"> </w:t>
      </w:r>
      <w:r w:rsidR="001C3C3D">
        <w:rPr>
          <w:rFonts w:asciiTheme="minorHAnsi" w:hAnsiTheme="minorHAnsi" w:cstheme="minorHAnsi"/>
        </w:rPr>
        <w:t>m</w:t>
      </w:r>
      <w:r>
        <w:rPr>
          <w:rFonts w:asciiTheme="minorHAnsi" w:hAnsiTheme="minorHAnsi" w:cstheme="minorHAnsi"/>
          <w:vertAlign w:val="superscript"/>
        </w:rPr>
        <w:t>*</w:t>
      </w:r>
      <w:r>
        <w:rPr>
          <w:rFonts w:asciiTheme="minorHAnsi" w:hAnsiTheme="minorHAnsi" w:cstheme="minorHAnsi"/>
        </w:rPr>
        <w:t xml:space="preserve"> = (50-1)(1.5)</w:t>
      </w:r>
      <w:r>
        <w:rPr>
          <w:rFonts w:asciiTheme="minorHAnsi" w:hAnsiTheme="minorHAnsi" w:cstheme="minorHAnsi"/>
          <w:vertAlign w:val="superscript"/>
        </w:rPr>
        <w:t>2</w:t>
      </w:r>
      <w:r>
        <w:rPr>
          <w:rFonts w:asciiTheme="minorHAnsi" w:hAnsiTheme="minorHAnsi" w:cstheme="minorHAnsi"/>
        </w:rPr>
        <w:t>/</w:t>
      </w:r>
      <w:r w:rsidR="001C3C3D">
        <w:rPr>
          <w:rFonts w:ascii="Calibri" w:hAnsi="Calibri" w:cs="Calibri"/>
        </w:rPr>
        <w:t>σ</w:t>
      </w:r>
      <w:r w:rsidR="001C3C3D">
        <w:rPr>
          <w:rFonts w:ascii="Calibri" w:hAnsi="Calibri" w:cs="Calibri"/>
          <w:vertAlign w:val="subscript"/>
        </w:rPr>
        <w:t>max</w:t>
      </w:r>
      <w:r>
        <w:rPr>
          <w:rFonts w:asciiTheme="minorHAnsi" w:hAnsiTheme="minorHAnsi" w:cstheme="minorHAnsi"/>
          <w:vertAlign w:val="superscript"/>
        </w:rPr>
        <w:t>2</w:t>
      </w:r>
      <w:r>
        <w:rPr>
          <w:rFonts w:asciiTheme="minorHAnsi" w:hAnsiTheme="minorHAnsi" w:cstheme="minorHAnsi"/>
        </w:rPr>
        <w:t xml:space="preserve"> = 110.25</w:t>
      </w:r>
      <w:r w:rsidR="001C3C3D">
        <w:rPr>
          <w:rFonts w:asciiTheme="minorHAnsi" w:hAnsiTheme="minorHAnsi" w:cstheme="minorHAnsi"/>
        </w:rPr>
        <w:t>/</w:t>
      </w:r>
      <w:r w:rsidR="001C3C3D">
        <w:rPr>
          <w:rFonts w:ascii="Calibri" w:hAnsi="Calibri" w:cs="Calibri"/>
        </w:rPr>
        <w:t>σ</w:t>
      </w:r>
      <w:r w:rsidR="001C3C3D">
        <w:rPr>
          <w:rFonts w:asciiTheme="minorHAnsi" w:hAnsiTheme="minorHAnsi" w:cstheme="minorHAnsi"/>
          <w:vertAlign w:val="subscript"/>
        </w:rPr>
        <w:t>max</w:t>
      </w:r>
      <w:r w:rsidR="001C3C3D">
        <w:rPr>
          <w:rFonts w:asciiTheme="minorHAnsi" w:hAnsiTheme="minorHAnsi" w:cstheme="minorHAnsi"/>
          <w:vertAlign w:val="superscript"/>
        </w:rPr>
        <w:t>2</w:t>
      </w:r>
      <w:r>
        <w:rPr>
          <w:rFonts w:asciiTheme="minorHAnsi" w:hAnsiTheme="minorHAnsi" w:cstheme="minorHAnsi"/>
        </w:rPr>
        <w:t xml:space="preserve"> </w:t>
      </w:r>
      <w:r w:rsidR="008F7AFF">
        <w:rPr>
          <w:rFonts w:asciiTheme="minorHAnsi" w:hAnsiTheme="minorHAnsi" w:cstheme="minorHAnsi"/>
        </w:rPr>
        <w:t xml:space="preserve">is </w:t>
      </w:r>
      <w:r w:rsidR="008F7AFF">
        <w:rPr>
          <w:rFonts w:ascii="Calibri" w:hAnsi="Calibri" w:cs="Calibri"/>
        </w:rPr>
        <w:t>α/2</w:t>
      </w:r>
      <w:r w:rsidR="001C3C3D">
        <w:rPr>
          <w:rFonts w:asciiTheme="minorHAnsi" w:hAnsiTheme="minorHAnsi" w:cstheme="minorHAnsi"/>
        </w:rPr>
        <w:t>.  So,</w:t>
      </w:r>
      <w:r w:rsidR="003B7562">
        <w:rPr>
          <w:rFonts w:asciiTheme="minorHAnsi" w:hAnsiTheme="minorHAnsi" w:cstheme="minorHAnsi"/>
        </w:rPr>
        <w:t xml:space="preserve"> </w:t>
      </w:r>
    </w:p>
    <w:p w14:paraId="3A818F9D" w14:textId="77777777" w:rsidR="002E5BE0" w:rsidRDefault="002E5BE0" w:rsidP="002E5BE0">
      <w:pPr>
        <w:tabs>
          <w:tab w:val="left" w:pos="1080"/>
        </w:tabs>
        <w:rPr>
          <w:rFonts w:asciiTheme="minorHAnsi" w:hAnsiTheme="minorHAnsi" w:cstheme="minorHAnsi"/>
        </w:rPr>
      </w:pPr>
    </w:p>
    <w:p w14:paraId="023BF1A0" w14:textId="5A00D3AB" w:rsidR="00682482" w:rsidRDefault="001C3C3D" w:rsidP="002E5BE0">
      <w:pPr>
        <w:tabs>
          <w:tab w:val="left" w:pos="1080"/>
        </w:tabs>
      </w:pPr>
      <w:r w:rsidRPr="001C3C3D">
        <w:rPr>
          <w:position w:val="-236"/>
        </w:rPr>
        <w:object w:dxaOrig="4920" w:dyaOrig="4840" w14:anchorId="50B147F0">
          <v:shape id="_x0000_i1058" type="#_x0000_t75" style="width:246pt;height:242pt" o:ole="">
            <v:imagedata r:id="rId80" o:title=""/>
          </v:shape>
          <o:OLEObject Type="Embed" ProgID="Equation.DSMT4" ShapeID="_x0000_i1058" DrawAspect="Content" ObjectID="_1783602725" r:id="rId81"/>
        </w:object>
      </w:r>
    </w:p>
    <w:p w14:paraId="663A193D" w14:textId="77777777" w:rsidR="001C3C3D" w:rsidRDefault="001C3C3D" w:rsidP="002E5BE0">
      <w:pPr>
        <w:tabs>
          <w:tab w:val="left" w:pos="1080"/>
        </w:tabs>
      </w:pPr>
    </w:p>
    <w:p w14:paraId="06912480" w14:textId="1F39F183" w:rsidR="001C3C3D" w:rsidRDefault="001C3C3D" w:rsidP="002E5BE0">
      <w:pPr>
        <w:tabs>
          <w:tab w:val="left" w:pos="1080"/>
        </w:tabs>
        <w:rPr>
          <w:rFonts w:asciiTheme="minorHAnsi" w:hAnsiTheme="minorHAnsi" w:cstheme="minorHAnsi"/>
        </w:rPr>
      </w:pPr>
      <w:r>
        <w:rPr>
          <w:rFonts w:asciiTheme="minorHAnsi" w:hAnsiTheme="minorHAnsi" w:cstheme="minorHAnsi"/>
        </w:rPr>
        <w:t>where cdf</w:t>
      </w:r>
      <w:r>
        <w:rPr>
          <w:rFonts w:ascii="Calibri" w:hAnsi="Calibri" w:cs="Calibri"/>
          <w:vertAlign w:val="subscript"/>
        </w:rPr>
        <w:t>χ</w:t>
      </w:r>
      <w:r>
        <w:rPr>
          <w:rFonts w:asciiTheme="minorHAnsi" w:hAnsiTheme="minorHAnsi" w:cstheme="minorHAnsi"/>
          <w:vertAlign w:val="subscript"/>
        </w:rPr>
        <w:t>2</w:t>
      </w:r>
      <w:r>
        <w:rPr>
          <w:rFonts w:asciiTheme="minorHAnsi" w:hAnsiTheme="minorHAnsi" w:cstheme="minorHAnsi"/>
        </w:rPr>
        <w:t xml:space="preserve">(x) is the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cumulative distribution function, and cdf</w:t>
      </w:r>
      <w:r>
        <w:rPr>
          <w:rFonts w:ascii="Calibri" w:hAnsi="Calibri" w:cs="Calibri"/>
          <w:vertAlign w:val="subscript"/>
        </w:rPr>
        <w:t>χ</w:t>
      </w:r>
      <w:r>
        <w:rPr>
          <w:rFonts w:asciiTheme="minorHAnsi" w:hAnsiTheme="minorHAnsi" w:cstheme="minorHAnsi"/>
          <w:vertAlign w:val="subscript"/>
        </w:rPr>
        <w:t>2</w:t>
      </w:r>
      <w:r>
        <w:rPr>
          <w:rFonts w:asciiTheme="minorHAnsi" w:hAnsiTheme="minorHAnsi" w:cstheme="minorHAnsi"/>
          <w:vertAlign w:val="superscript"/>
        </w:rPr>
        <w:t>-1</w:t>
      </w:r>
      <w:r>
        <w:rPr>
          <w:rFonts w:asciiTheme="minorHAnsi" w:hAnsiTheme="minorHAnsi" w:cstheme="minorHAnsi"/>
        </w:rPr>
        <w:t xml:space="preserve">(x) is its inverse (we can access these guys from scipy).  And the lower bound for </w:t>
      </w:r>
      <w:r>
        <w:rPr>
          <w:rFonts w:ascii="Calibri" w:hAnsi="Calibri" w:cs="Calibri"/>
        </w:rPr>
        <w:t>σ</w:t>
      </w:r>
      <w:r>
        <w:rPr>
          <w:rFonts w:asciiTheme="minorHAnsi" w:hAnsiTheme="minorHAnsi" w:cstheme="minorHAnsi"/>
          <w:vertAlign w:val="superscript"/>
        </w:rPr>
        <w:t>2</w:t>
      </w:r>
      <w:r>
        <w:rPr>
          <w:rFonts w:asciiTheme="minorHAnsi" w:hAnsiTheme="minorHAnsi" w:cstheme="minorHAnsi"/>
        </w:rPr>
        <w:t xml:space="preserve"> is:</w:t>
      </w:r>
    </w:p>
    <w:p w14:paraId="5E97E3AC" w14:textId="77777777" w:rsidR="001C3C3D" w:rsidRDefault="001C3C3D" w:rsidP="002E5BE0">
      <w:pPr>
        <w:tabs>
          <w:tab w:val="left" w:pos="1080"/>
        </w:tabs>
        <w:rPr>
          <w:rFonts w:asciiTheme="minorHAnsi" w:hAnsiTheme="minorHAnsi" w:cstheme="minorHAnsi"/>
        </w:rPr>
      </w:pPr>
    </w:p>
    <w:p w14:paraId="7A0CCD8F" w14:textId="2D458AEC" w:rsidR="001C3C3D" w:rsidRPr="001C3C3D" w:rsidRDefault="00267960" w:rsidP="002E5BE0">
      <w:pPr>
        <w:tabs>
          <w:tab w:val="left" w:pos="1080"/>
        </w:tabs>
        <w:rPr>
          <w:rFonts w:asciiTheme="minorHAnsi" w:hAnsiTheme="minorHAnsi" w:cstheme="minorHAnsi"/>
        </w:rPr>
      </w:pPr>
      <w:r w:rsidRPr="00267960">
        <w:rPr>
          <w:position w:val="-26"/>
        </w:rPr>
        <w:object w:dxaOrig="5140" w:dyaOrig="5620" w14:anchorId="045AA1C9">
          <v:shape id="_x0000_i1059" type="#_x0000_t75" style="width:257.5pt;height:280.5pt" o:ole="">
            <v:imagedata r:id="rId82" o:title=""/>
          </v:shape>
          <o:OLEObject Type="Embed" ProgID="Equation.DSMT4" ShapeID="_x0000_i1059" DrawAspect="Content" ObjectID="_1783602726" r:id="rId83"/>
        </w:object>
      </w:r>
    </w:p>
    <w:p w14:paraId="49CBAD7A" w14:textId="77777777" w:rsidR="003D4068" w:rsidRDefault="003D4068" w:rsidP="00037767">
      <w:pPr>
        <w:tabs>
          <w:tab w:val="left" w:pos="1080"/>
        </w:tabs>
        <w:rPr>
          <w:rFonts w:asciiTheme="minorHAnsi" w:hAnsiTheme="minorHAnsi" w:cstheme="minorHAnsi"/>
        </w:rPr>
      </w:pPr>
    </w:p>
    <w:p w14:paraId="78A8D7F9" w14:textId="73AA2E18" w:rsidR="00267960" w:rsidRPr="00267960" w:rsidRDefault="00267960" w:rsidP="00037767">
      <w:pPr>
        <w:tabs>
          <w:tab w:val="left" w:pos="1080"/>
        </w:tabs>
        <w:rPr>
          <w:rFonts w:asciiTheme="minorHAnsi" w:hAnsiTheme="minorHAnsi" w:cstheme="minorHAnsi"/>
        </w:rPr>
      </w:pPr>
      <w:r>
        <w:rPr>
          <w:rFonts w:asciiTheme="minorHAnsi" w:hAnsiTheme="minorHAnsi" w:cstheme="minorHAnsi"/>
        </w:rPr>
        <w:t xml:space="preserve">So we have: </w:t>
      </w:r>
      <w:r>
        <w:rPr>
          <w:rFonts w:ascii="Calibri" w:hAnsi="Calibri" w:cs="Calibri"/>
        </w:rPr>
        <w:t>σ</w:t>
      </w:r>
      <w:r>
        <w:rPr>
          <w:rFonts w:asciiTheme="minorHAnsi" w:hAnsiTheme="minorHAnsi" w:cstheme="minorHAnsi"/>
          <w:vertAlign w:val="superscript"/>
        </w:rPr>
        <w:t>2</w:t>
      </w:r>
      <w:r>
        <w:rPr>
          <w:rFonts w:asciiTheme="minorHAnsi" w:hAnsiTheme="minorHAnsi" w:cstheme="minorHAnsi"/>
        </w:rPr>
        <w:t xml:space="preserve"> </w:t>
      </w:r>
      <w:r>
        <w:rPr>
          <w:rFonts w:ascii="Cambria Math" w:hAnsi="Cambria Math" w:cstheme="minorHAnsi"/>
        </w:rPr>
        <w:t>∈</w:t>
      </w:r>
      <w:r>
        <w:rPr>
          <w:rFonts w:asciiTheme="minorHAnsi" w:hAnsiTheme="minorHAnsi" w:cstheme="minorHAnsi"/>
        </w:rPr>
        <w:t xml:space="preserve"> (1.57, 3.49), or </w:t>
      </w:r>
      <w:r>
        <w:rPr>
          <w:rFonts w:ascii="Calibri" w:hAnsi="Calibri" w:cs="Calibri"/>
        </w:rPr>
        <w:t>σ</w:t>
      </w:r>
      <w:r>
        <w:rPr>
          <w:rFonts w:asciiTheme="minorHAnsi" w:hAnsiTheme="minorHAnsi" w:cstheme="minorHAnsi"/>
        </w:rPr>
        <w:t xml:space="preserve"> </w:t>
      </w:r>
      <w:r>
        <w:rPr>
          <w:rFonts w:ascii="Cambria Math" w:hAnsi="Cambria Math" w:cstheme="minorHAnsi"/>
        </w:rPr>
        <w:t>∈</w:t>
      </w:r>
      <w:r>
        <w:rPr>
          <w:rFonts w:asciiTheme="minorHAnsi" w:hAnsiTheme="minorHAnsi" w:cstheme="minorHAnsi"/>
        </w:rPr>
        <w:t xml:space="preserve"> (1.25, 1.87).  </w:t>
      </w:r>
      <w:r w:rsidR="003B7562">
        <w:rPr>
          <w:rFonts w:asciiTheme="minorHAnsi" w:hAnsiTheme="minorHAnsi" w:cstheme="minorHAnsi"/>
        </w:rPr>
        <w:t xml:space="preserve">Reassuringly, this interval covers our sample standard deviation of 1.5.  </w:t>
      </w:r>
    </w:p>
    <w:p w14:paraId="4FA62A11" w14:textId="77777777" w:rsidR="00285B98" w:rsidRPr="00037767" w:rsidRDefault="00285B98" w:rsidP="00037767">
      <w:pPr>
        <w:tabs>
          <w:tab w:val="left" w:pos="1080"/>
        </w:tabs>
        <w:rPr>
          <w:rFonts w:asciiTheme="minorHAnsi" w:hAnsiTheme="minorHAnsi" w:cstheme="minorHAnsi"/>
        </w:rPr>
      </w:pPr>
    </w:p>
    <w:sectPr w:rsidR="00285B98" w:rsidRPr="000377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68146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0D34"/>
    <w:rsid w:val="000077F8"/>
    <w:rsid w:val="0001133E"/>
    <w:rsid w:val="0001145B"/>
    <w:rsid w:val="00011E51"/>
    <w:rsid w:val="00011F80"/>
    <w:rsid w:val="00013A8A"/>
    <w:rsid w:val="00014CCE"/>
    <w:rsid w:val="00016887"/>
    <w:rsid w:val="00025C0D"/>
    <w:rsid w:val="00030527"/>
    <w:rsid w:val="00031BB7"/>
    <w:rsid w:val="00037767"/>
    <w:rsid w:val="00042C5E"/>
    <w:rsid w:val="000476DE"/>
    <w:rsid w:val="00047DB5"/>
    <w:rsid w:val="0006728B"/>
    <w:rsid w:val="00092C08"/>
    <w:rsid w:val="000A1C7A"/>
    <w:rsid w:val="000D06E3"/>
    <w:rsid w:val="000D4D97"/>
    <w:rsid w:val="000E14E5"/>
    <w:rsid w:val="000E5562"/>
    <w:rsid w:val="000F2703"/>
    <w:rsid w:val="001011A3"/>
    <w:rsid w:val="00102722"/>
    <w:rsid w:val="001120F0"/>
    <w:rsid w:val="001336A9"/>
    <w:rsid w:val="00140F4C"/>
    <w:rsid w:val="00147A42"/>
    <w:rsid w:val="00154FF5"/>
    <w:rsid w:val="001603F1"/>
    <w:rsid w:val="0016149B"/>
    <w:rsid w:val="00164F28"/>
    <w:rsid w:val="00185B3E"/>
    <w:rsid w:val="00192F96"/>
    <w:rsid w:val="00193FFE"/>
    <w:rsid w:val="001A47F4"/>
    <w:rsid w:val="001A6263"/>
    <w:rsid w:val="001B3421"/>
    <w:rsid w:val="001C2FF3"/>
    <w:rsid w:val="001C3C3D"/>
    <w:rsid w:val="001D2734"/>
    <w:rsid w:val="00201514"/>
    <w:rsid w:val="002058AC"/>
    <w:rsid w:val="00210F6B"/>
    <w:rsid w:val="00227CF4"/>
    <w:rsid w:val="00233A3B"/>
    <w:rsid w:val="00234AC8"/>
    <w:rsid w:val="0025701F"/>
    <w:rsid w:val="00260005"/>
    <w:rsid w:val="00267960"/>
    <w:rsid w:val="002710AE"/>
    <w:rsid w:val="00271E1E"/>
    <w:rsid w:val="002750A4"/>
    <w:rsid w:val="002823E4"/>
    <w:rsid w:val="00285B98"/>
    <w:rsid w:val="0029120D"/>
    <w:rsid w:val="002C58EA"/>
    <w:rsid w:val="002C773B"/>
    <w:rsid w:val="002E0C86"/>
    <w:rsid w:val="002E5BE0"/>
    <w:rsid w:val="002F2BDF"/>
    <w:rsid w:val="003064CB"/>
    <w:rsid w:val="003109B9"/>
    <w:rsid w:val="003111B5"/>
    <w:rsid w:val="00320383"/>
    <w:rsid w:val="0032087B"/>
    <w:rsid w:val="00333CB0"/>
    <w:rsid w:val="00335B72"/>
    <w:rsid w:val="003432CC"/>
    <w:rsid w:val="003513F6"/>
    <w:rsid w:val="003618DF"/>
    <w:rsid w:val="00362FC6"/>
    <w:rsid w:val="003653C1"/>
    <w:rsid w:val="0037740C"/>
    <w:rsid w:val="00395B16"/>
    <w:rsid w:val="003A0B94"/>
    <w:rsid w:val="003B02DD"/>
    <w:rsid w:val="003B34EB"/>
    <w:rsid w:val="003B7562"/>
    <w:rsid w:val="003B7D76"/>
    <w:rsid w:val="003C27F2"/>
    <w:rsid w:val="003D4068"/>
    <w:rsid w:val="003E503D"/>
    <w:rsid w:val="003F7634"/>
    <w:rsid w:val="00413FF8"/>
    <w:rsid w:val="0045701B"/>
    <w:rsid w:val="004572B8"/>
    <w:rsid w:val="00457725"/>
    <w:rsid w:val="00465A90"/>
    <w:rsid w:val="0047430F"/>
    <w:rsid w:val="004821B6"/>
    <w:rsid w:val="00484B91"/>
    <w:rsid w:val="004A352C"/>
    <w:rsid w:val="004B10C2"/>
    <w:rsid w:val="004C3563"/>
    <w:rsid w:val="004C3D17"/>
    <w:rsid w:val="004C6615"/>
    <w:rsid w:val="004C6956"/>
    <w:rsid w:val="004D512F"/>
    <w:rsid w:val="004D5A7D"/>
    <w:rsid w:val="004D75F1"/>
    <w:rsid w:val="004D7650"/>
    <w:rsid w:val="004E362E"/>
    <w:rsid w:val="004E6EB3"/>
    <w:rsid w:val="004F7E42"/>
    <w:rsid w:val="0050526A"/>
    <w:rsid w:val="00507DD2"/>
    <w:rsid w:val="00507DD8"/>
    <w:rsid w:val="005156F9"/>
    <w:rsid w:val="00527CC9"/>
    <w:rsid w:val="00527FF2"/>
    <w:rsid w:val="00561C24"/>
    <w:rsid w:val="00570C5F"/>
    <w:rsid w:val="005A2607"/>
    <w:rsid w:val="005A567A"/>
    <w:rsid w:val="005B0547"/>
    <w:rsid w:val="005B2ACB"/>
    <w:rsid w:val="005C0316"/>
    <w:rsid w:val="005C42F3"/>
    <w:rsid w:val="005D2279"/>
    <w:rsid w:val="005D58AA"/>
    <w:rsid w:val="005E0328"/>
    <w:rsid w:val="005E2E5C"/>
    <w:rsid w:val="005E3D71"/>
    <w:rsid w:val="005E65FC"/>
    <w:rsid w:val="005F6E46"/>
    <w:rsid w:val="00612B85"/>
    <w:rsid w:val="00616BCF"/>
    <w:rsid w:val="0061738C"/>
    <w:rsid w:val="006200B2"/>
    <w:rsid w:val="006232E8"/>
    <w:rsid w:val="00633A4F"/>
    <w:rsid w:val="00636623"/>
    <w:rsid w:val="006403AF"/>
    <w:rsid w:val="006411CD"/>
    <w:rsid w:val="00646813"/>
    <w:rsid w:val="0064728F"/>
    <w:rsid w:val="00653BEF"/>
    <w:rsid w:val="006558A0"/>
    <w:rsid w:val="0065609F"/>
    <w:rsid w:val="0065781B"/>
    <w:rsid w:val="006606A1"/>
    <w:rsid w:val="00662C1B"/>
    <w:rsid w:val="00682482"/>
    <w:rsid w:val="006836D3"/>
    <w:rsid w:val="00692ED6"/>
    <w:rsid w:val="006A269A"/>
    <w:rsid w:val="006A573A"/>
    <w:rsid w:val="006C164E"/>
    <w:rsid w:val="006C3638"/>
    <w:rsid w:val="006D4385"/>
    <w:rsid w:val="006E6ADB"/>
    <w:rsid w:val="006F39CE"/>
    <w:rsid w:val="00700916"/>
    <w:rsid w:val="00701A32"/>
    <w:rsid w:val="007049F3"/>
    <w:rsid w:val="0070758D"/>
    <w:rsid w:val="007303BD"/>
    <w:rsid w:val="007341EF"/>
    <w:rsid w:val="00752FCD"/>
    <w:rsid w:val="007538B9"/>
    <w:rsid w:val="0075463D"/>
    <w:rsid w:val="00764DC3"/>
    <w:rsid w:val="007700FC"/>
    <w:rsid w:val="00774580"/>
    <w:rsid w:val="00777ABF"/>
    <w:rsid w:val="00780A86"/>
    <w:rsid w:val="00791FE6"/>
    <w:rsid w:val="00794AA1"/>
    <w:rsid w:val="007A7ABC"/>
    <w:rsid w:val="007B3B20"/>
    <w:rsid w:val="007B3DAD"/>
    <w:rsid w:val="007C5917"/>
    <w:rsid w:val="007E0AB0"/>
    <w:rsid w:val="007E5898"/>
    <w:rsid w:val="00801EF1"/>
    <w:rsid w:val="008262D3"/>
    <w:rsid w:val="008343E8"/>
    <w:rsid w:val="00835581"/>
    <w:rsid w:val="00856E30"/>
    <w:rsid w:val="0087525A"/>
    <w:rsid w:val="008765B0"/>
    <w:rsid w:val="00877EC7"/>
    <w:rsid w:val="00877F27"/>
    <w:rsid w:val="00880A27"/>
    <w:rsid w:val="00881135"/>
    <w:rsid w:val="00886907"/>
    <w:rsid w:val="00890B88"/>
    <w:rsid w:val="008A029C"/>
    <w:rsid w:val="008A2E70"/>
    <w:rsid w:val="008A5458"/>
    <w:rsid w:val="008A652A"/>
    <w:rsid w:val="008B1E0A"/>
    <w:rsid w:val="008C6076"/>
    <w:rsid w:val="008D16D5"/>
    <w:rsid w:val="008D2328"/>
    <w:rsid w:val="008D31AD"/>
    <w:rsid w:val="008D589F"/>
    <w:rsid w:val="008D76A5"/>
    <w:rsid w:val="008E71C3"/>
    <w:rsid w:val="008F7AFF"/>
    <w:rsid w:val="009126E1"/>
    <w:rsid w:val="00917175"/>
    <w:rsid w:val="009217CC"/>
    <w:rsid w:val="00932986"/>
    <w:rsid w:val="0094022D"/>
    <w:rsid w:val="009434C5"/>
    <w:rsid w:val="00943ED1"/>
    <w:rsid w:val="0094559C"/>
    <w:rsid w:val="009712E7"/>
    <w:rsid w:val="00981DFE"/>
    <w:rsid w:val="00992D68"/>
    <w:rsid w:val="009A1D47"/>
    <w:rsid w:val="009B0434"/>
    <w:rsid w:val="009B3385"/>
    <w:rsid w:val="009C6C36"/>
    <w:rsid w:val="009E33D7"/>
    <w:rsid w:val="009F27EF"/>
    <w:rsid w:val="00A1000C"/>
    <w:rsid w:val="00A11CBB"/>
    <w:rsid w:val="00A15E32"/>
    <w:rsid w:val="00A16EA2"/>
    <w:rsid w:val="00A20CE2"/>
    <w:rsid w:val="00A2618F"/>
    <w:rsid w:val="00A271D7"/>
    <w:rsid w:val="00A33651"/>
    <w:rsid w:val="00A51A76"/>
    <w:rsid w:val="00A56E11"/>
    <w:rsid w:val="00A61F0D"/>
    <w:rsid w:val="00A65EF7"/>
    <w:rsid w:val="00A71747"/>
    <w:rsid w:val="00A81C1C"/>
    <w:rsid w:val="00A9041A"/>
    <w:rsid w:val="00AA4FC1"/>
    <w:rsid w:val="00AA70E2"/>
    <w:rsid w:val="00AB3054"/>
    <w:rsid w:val="00AC2B1A"/>
    <w:rsid w:val="00AC6971"/>
    <w:rsid w:val="00AC7261"/>
    <w:rsid w:val="00AD2F97"/>
    <w:rsid w:val="00AE1162"/>
    <w:rsid w:val="00AE78CD"/>
    <w:rsid w:val="00AF0625"/>
    <w:rsid w:val="00AF5D9C"/>
    <w:rsid w:val="00B21AA8"/>
    <w:rsid w:val="00B22153"/>
    <w:rsid w:val="00B22ED4"/>
    <w:rsid w:val="00B27A81"/>
    <w:rsid w:val="00B53C85"/>
    <w:rsid w:val="00B662DD"/>
    <w:rsid w:val="00B935C5"/>
    <w:rsid w:val="00BA6F53"/>
    <w:rsid w:val="00BA79CB"/>
    <w:rsid w:val="00BB2393"/>
    <w:rsid w:val="00BB5546"/>
    <w:rsid w:val="00BC1FA1"/>
    <w:rsid w:val="00BC3437"/>
    <w:rsid w:val="00BE003A"/>
    <w:rsid w:val="00BE3FEE"/>
    <w:rsid w:val="00BF47DD"/>
    <w:rsid w:val="00C16489"/>
    <w:rsid w:val="00C20FE4"/>
    <w:rsid w:val="00C21D79"/>
    <w:rsid w:val="00C51B79"/>
    <w:rsid w:val="00C5780A"/>
    <w:rsid w:val="00C64731"/>
    <w:rsid w:val="00C74AEA"/>
    <w:rsid w:val="00C751AE"/>
    <w:rsid w:val="00C80C71"/>
    <w:rsid w:val="00C85120"/>
    <w:rsid w:val="00C90ED9"/>
    <w:rsid w:val="00CA01D6"/>
    <w:rsid w:val="00CA4D7D"/>
    <w:rsid w:val="00CD266E"/>
    <w:rsid w:val="00CD4559"/>
    <w:rsid w:val="00CE2C5F"/>
    <w:rsid w:val="00D01A41"/>
    <w:rsid w:val="00D04E5C"/>
    <w:rsid w:val="00D05D54"/>
    <w:rsid w:val="00D249E6"/>
    <w:rsid w:val="00D26374"/>
    <w:rsid w:val="00D27DE5"/>
    <w:rsid w:val="00D31965"/>
    <w:rsid w:val="00D37320"/>
    <w:rsid w:val="00D420B8"/>
    <w:rsid w:val="00D469BA"/>
    <w:rsid w:val="00D6020E"/>
    <w:rsid w:val="00D7135F"/>
    <w:rsid w:val="00D7500C"/>
    <w:rsid w:val="00D802E1"/>
    <w:rsid w:val="00D837A4"/>
    <w:rsid w:val="00D854BC"/>
    <w:rsid w:val="00D936C3"/>
    <w:rsid w:val="00D94E45"/>
    <w:rsid w:val="00DB0197"/>
    <w:rsid w:val="00DB6910"/>
    <w:rsid w:val="00DC1BBA"/>
    <w:rsid w:val="00DC31DA"/>
    <w:rsid w:val="00DC6554"/>
    <w:rsid w:val="00DD3242"/>
    <w:rsid w:val="00DE0487"/>
    <w:rsid w:val="00DE34B9"/>
    <w:rsid w:val="00DF2870"/>
    <w:rsid w:val="00DF4DF6"/>
    <w:rsid w:val="00E03F5D"/>
    <w:rsid w:val="00E14554"/>
    <w:rsid w:val="00E16FB5"/>
    <w:rsid w:val="00E17357"/>
    <w:rsid w:val="00E35D77"/>
    <w:rsid w:val="00E3640A"/>
    <w:rsid w:val="00E50733"/>
    <w:rsid w:val="00E57A34"/>
    <w:rsid w:val="00E57B64"/>
    <w:rsid w:val="00E63C56"/>
    <w:rsid w:val="00E65A15"/>
    <w:rsid w:val="00E70F68"/>
    <w:rsid w:val="00E8071B"/>
    <w:rsid w:val="00E864C3"/>
    <w:rsid w:val="00E87E90"/>
    <w:rsid w:val="00EA7B0E"/>
    <w:rsid w:val="00EB10E2"/>
    <w:rsid w:val="00EB134D"/>
    <w:rsid w:val="00EB1673"/>
    <w:rsid w:val="00EC0E4C"/>
    <w:rsid w:val="00ED29C7"/>
    <w:rsid w:val="00EE6D74"/>
    <w:rsid w:val="00EF3417"/>
    <w:rsid w:val="00F10180"/>
    <w:rsid w:val="00F1153A"/>
    <w:rsid w:val="00F26C7E"/>
    <w:rsid w:val="00F45ADC"/>
    <w:rsid w:val="00F50797"/>
    <w:rsid w:val="00F54FB7"/>
    <w:rsid w:val="00F56648"/>
    <w:rsid w:val="00F56D45"/>
    <w:rsid w:val="00F6153C"/>
    <w:rsid w:val="00F71A24"/>
    <w:rsid w:val="00F73739"/>
    <w:rsid w:val="00F754C1"/>
    <w:rsid w:val="00F76FCB"/>
    <w:rsid w:val="00F83746"/>
    <w:rsid w:val="00F84FD3"/>
    <w:rsid w:val="00F96B46"/>
    <w:rsid w:val="00FA08BD"/>
    <w:rsid w:val="00FA361C"/>
    <w:rsid w:val="00FA3CBE"/>
    <w:rsid w:val="00FA5028"/>
    <w:rsid w:val="00FD4404"/>
    <w:rsid w:val="00FE3A58"/>
    <w:rsid w:val="00FE4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C6BF6"/>
  <w15:chartTrackingRefBased/>
  <w15:docId w15:val="{504C8038-F8D3-4D2E-A606-7F326E5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57369">
      <w:bodyDiv w:val="1"/>
      <w:marLeft w:val="0"/>
      <w:marRight w:val="0"/>
      <w:marTop w:val="0"/>
      <w:marBottom w:val="0"/>
      <w:divBdr>
        <w:top w:val="none" w:sz="0" w:space="0" w:color="auto"/>
        <w:left w:val="none" w:sz="0" w:space="0" w:color="auto"/>
        <w:bottom w:val="none" w:sz="0" w:space="0" w:color="auto"/>
        <w:right w:val="none" w:sz="0" w:space="0" w:color="auto"/>
      </w:divBdr>
    </w:div>
    <w:div w:id="93019154">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33321215">
      <w:bodyDiv w:val="1"/>
      <w:marLeft w:val="0"/>
      <w:marRight w:val="0"/>
      <w:marTop w:val="0"/>
      <w:marBottom w:val="0"/>
      <w:divBdr>
        <w:top w:val="none" w:sz="0" w:space="0" w:color="auto"/>
        <w:left w:val="none" w:sz="0" w:space="0" w:color="auto"/>
        <w:bottom w:val="none" w:sz="0" w:space="0" w:color="auto"/>
        <w:right w:val="none" w:sz="0" w:space="0" w:color="auto"/>
      </w:divBdr>
    </w:div>
    <w:div w:id="237713343">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16423973">
      <w:bodyDiv w:val="1"/>
      <w:marLeft w:val="0"/>
      <w:marRight w:val="0"/>
      <w:marTop w:val="0"/>
      <w:marBottom w:val="0"/>
      <w:divBdr>
        <w:top w:val="none" w:sz="0" w:space="0" w:color="auto"/>
        <w:left w:val="none" w:sz="0" w:space="0" w:color="auto"/>
        <w:bottom w:val="none" w:sz="0" w:space="0" w:color="auto"/>
        <w:right w:val="none" w:sz="0" w:space="0" w:color="auto"/>
      </w:divBdr>
    </w:div>
    <w:div w:id="343174218">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7845792">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55294711">
      <w:bodyDiv w:val="1"/>
      <w:marLeft w:val="0"/>
      <w:marRight w:val="0"/>
      <w:marTop w:val="0"/>
      <w:marBottom w:val="0"/>
      <w:divBdr>
        <w:top w:val="none" w:sz="0" w:space="0" w:color="auto"/>
        <w:left w:val="none" w:sz="0" w:space="0" w:color="auto"/>
        <w:bottom w:val="none" w:sz="0" w:space="0" w:color="auto"/>
        <w:right w:val="none" w:sz="0" w:space="0" w:color="auto"/>
      </w:divBdr>
    </w:div>
    <w:div w:id="457799537">
      <w:bodyDiv w:val="1"/>
      <w:marLeft w:val="0"/>
      <w:marRight w:val="0"/>
      <w:marTop w:val="0"/>
      <w:marBottom w:val="0"/>
      <w:divBdr>
        <w:top w:val="none" w:sz="0" w:space="0" w:color="auto"/>
        <w:left w:val="none" w:sz="0" w:space="0" w:color="auto"/>
        <w:bottom w:val="none" w:sz="0" w:space="0" w:color="auto"/>
        <w:right w:val="none" w:sz="0" w:space="0" w:color="auto"/>
      </w:divBdr>
    </w:div>
    <w:div w:id="475495085">
      <w:bodyDiv w:val="1"/>
      <w:marLeft w:val="0"/>
      <w:marRight w:val="0"/>
      <w:marTop w:val="0"/>
      <w:marBottom w:val="0"/>
      <w:divBdr>
        <w:top w:val="none" w:sz="0" w:space="0" w:color="auto"/>
        <w:left w:val="none" w:sz="0" w:space="0" w:color="auto"/>
        <w:bottom w:val="none" w:sz="0" w:space="0" w:color="auto"/>
        <w:right w:val="none" w:sz="0" w:space="0" w:color="auto"/>
      </w:divBdr>
    </w:div>
    <w:div w:id="519972258">
      <w:bodyDiv w:val="1"/>
      <w:marLeft w:val="0"/>
      <w:marRight w:val="0"/>
      <w:marTop w:val="0"/>
      <w:marBottom w:val="0"/>
      <w:divBdr>
        <w:top w:val="none" w:sz="0" w:space="0" w:color="auto"/>
        <w:left w:val="none" w:sz="0" w:space="0" w:color="auto"/>
        <w:bottom w:val="none" w:sz="0" w:space="0" w:color="auto"/>
        <w:right w:val="none" w:sz="0" w:space="0" w:color="auto"/>
      </w:divBdr>
    </w:div>
    <w:div w:id="585846873">
      <w:bodyDiv w:val="1"/>
      <w:marLeft w:val="0"/>
      <w:marRight w:val="0"/>
      <w:marTop w:val="0"/>
      <w:marBottom w:val="0"/>
      <w:divBdr>
        <w:top w:val="none" w:sz="0" w:space="0" w:color="auto"/>
        <w:left w:val="none" w:sz="0" w:space="0" w:color="auto"/>
        <w:bottom w:val="none" w:sz="0" w:space="0" w:color="auto"/>
        <w:right w:val="none" w:sz="0" w:space="0" w:color="auto"/>
      </w:divBdr>
    </w:div>
    <w:div w:id="771778625">
      <w:bodyDiv w:val="1"/>
      <w:marLeft w:val="0"/>
      <w:marRight w:val="0"/>
      <w:marTop w:val="0"/>
      <w:marBottom w:val="0"/>
      <w:divBdr>
        <w:top w:val="none" w:sz="0" w:space="0" w:color="auto"/>
        <w:left w:val="none" w:sz="0" w:space="0" w:color="auto"/>
        <w:bottom w:val="none" w:sz="0" w:space="0" w:color="auto"/>
        <w:right w:val="none" w:sz="0" w:space="0" w:color="auto"/>
      </w:divBdr>
    </w:div>
    <w:div w:id="80551287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3751839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7140567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09538316">
      <w:bodyDiv w:val="1"/>
      <w:marLeft w:val="0"/>
      <w:marRight w:val="0"/>
      <w:marTop w:val="0"/>
      <w:marBottom w:val="0"/>
      <w:divBdr>
        <w:top w:val="none" w:sz="0" w:space="0" w:color="auto"/>
        <w:left w:val="none" w:sz="0" w:space="0" w:color="auto"/>
        <w:bottom w:val="none" w:sz="0" w:space="0" w:color="auto"/>
        <w:right w:val="none" w:sz="0" w:space="0" w:color="auto"/>
      </w:divBdr>
    </w:div>
    <w:div w:id="1218128496">
      <w:bodyDiv w:val="1"/>
      <w:marLeft w:val="0"/>
      <w:marRight w:val="0"/>
      <w:marTop w:val="0"/>
      <w:marBottom w:val="0"/>
      <w:divBdr>
        <w:top w:val="none" w:sz="0" w:space="0" w:color="auto"/>
        <w:left w:val="none" w:sz="0" w:space="0" w:color="auto"/>
        <w:bottom w:val="none" w:sz="0" w:space="0" w:color="auto"/>
        <w:right w:val="none" w:sz="0" w:space="0" w:color="auto"/>
      </w:divBdr>
    </w:div>
    <w:div w:id="1406026148">
      <w:bodyDiv w:val="1"/>
      <w:marLeft w:val="0"/>
      <w:marRight w:val="0"/>
      <w:marTop w:val="0"/>
      <w:marBottom w:val="0"/>
      <w:divBdr>
        <w:top w:val="none" w:sz="0" w:space="0" w:color="auto"/>
        <w:left w:val="none" w:sz="0" w:space="0" w:color="auto"/>
        <w:bottom w:val="none" w:sz="0" w:space="0" w:color="auto"/>
        <w:right w:val="none" w:sz="0" w:space="0" w:color="auto"/>
      </w:divBdr>
    </w:div>
    <w:div w:id="144568496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557546677">
      <w:bodyDiv w:val="1"/>
      <w:marLeft w:val="0"/>
      <w:marRight w:val="0"/>
      <w:marTop w:val="0"/>
      <w:marBottom w:val="0"/>
      <w:divBdr>
        <w:top w:val="none" w:sz="0" w:space="0" w:color="auto"/>
        <w:left w:val="none" w:sz="0" w:space="0" w:color="auto"/>
        <w:bottom w:val="none" w:sz="0" w:space="0" w:color="auto"/>
        <w:right w:val="none" w:sz="0" w:space="0" w:color="auto"/>
      </w:divBdr>
    </w:div>
    <w:div w:id="1663004401">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726178778">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777214746">
      <w:bodyDiv w:val="1"/>
      <w:marLeft w:val="0"/>
      <w:marRight w:val="0"/>
      <w:marTop w:val="0"/>
      <w:marBottom w:val="0"/>
      <w:divBdr>
        <w:top w:val="none" w:sz="0" w:space="0" w:color="auto"/>
        <w:left w:val="none" w:sz="0" w:space="0" w:color="auto"/>
        <w:bottom w:val="none" w:sz="0" w:space="0" w:color="auto"/>
        <w:right w:val="none" w:sz="0" w:space="0" w:color="auto"/>
      </w:divBdr>
    </w:div>
    <w:div w:id="1864661525">
      <w:bodyDiv w:val="1"/>
      <w:marLeft w:val="0"/>
      <w:marRight w:val="0"/>
      <w:marTop w:val="0"/>
      <w:marBottom w:val="0"/>
      <w:divBdr>
        <w:top w:val="none" w:sz="0" w:space="0" w:color="auto"/>
        <w:left w:val="none" w:sz="0" w:space="0" w:color="auto"/>
        <w:bottom w:val="none" w:sz="0" w:space="0" w:color="auto"/>
        <w:right w:val="none" w:sz="0" w:space="0" w:color="auto"/>
      </w:divBdr>
    </w:div>
    <w:div w:id="1887334381">
      <w:bodyDiv w:val="1"/>
      <w:marLeft w:val="0"/>
      <w:marRight w:val="0"/>
      <w:marTop w:val="0"/>
      <w:marBottom w:val="0"/>
      <w:divBdr>
        <w:top w:val="none" w:sz="0" w:space="0" w:color="auto"/>
        <w:left w:val="none" w:sz="0" w:space="0" w:color="auto"/>
        <w:bottom w:val="none" w:sz="0" w:space="0" w:color="auto"/>
        <w:right w:val="none" w:sz="0" w:space="0" w:color="auto"/>
      </w:divBdr>
    </w:div>
    <w:div w:id="1934627402">
      <w:bodyDiv w:val="1"/>
      <w:marLeft w:val="0"/>
      <w:marRight w:val="0"/>
      <w:marTop w:val="0"/>
      <w:marBottom w:val="0"/>
      <w:divBdr>
        <w:top w:val="none" w:sz="0" w:space="0" w:color="auto"/>
        <w:left w:val="none" w:sz="0" w:space="0" w:color="auto"/>
        <w:bottom w:val="none" w:sz="0" w:space="0" w:color="auto"/>
        <w:right w:val="none" w:sz="0" w:space="0" w:color="auto"/>
      </w:divBdr>
    </w:div>
    <w:div w:id="2016567542">
      <w:bodyDiv w:val="1"/>
      <w:marLeft w:val="0"/>
      <w:marRight w:val="0"/>
      <w:marTop w:val="0"/>
      <w:marBottom w:val="0"/>
      <w:divBdr>
        <w:top w:val="none" w:sz="0" w:space="0" w:color="auto"/>
        <w:left w:val="none" w:sz="0" w:space="0" w:color="auto"/>
        <w:bottom w:val="none" w:sz="0" w:space="0" w:color="auto"/>
        <w:right w:val="none" w:sz="0" w:space="0" w:color="auto"/>
      </w:divBdr>
    </w:div>
    <w:div w:id="2045010677">
      <w:bodyDiv w:val="1"/>
      <w:marLeft w:val="0"/>
      <w:marRight w:val="0"/>
      <w:marTop w:val="0"/>
      <w:marBottom w:val="0"/>
      <w:divBdr>
        <w:top w:val="none" w:sz="0" w:space="0" w:color="auto"/>
        <w:left w:val="none" w:sz="0" w:space="0" w:color="auto"/>
        <w:bottom w:val="none" w:sz="0" w:space="0" w:color="auto"/>
        <w:right w:val="none" w:sz="0" w:space="0" w:color="auto"/>
      </w:divBdr>
    </w:div>
    <w:div w:id="2056611373">
      <w:bodyDiv w:val="1"/>
      <w:marLeft w:val="0"/>
      <w:marRight w:val="0"/>
      <w:marTop w:val="0"/>
      <w:marBottom w:val="0"/>
      <w:divBdr>
        <w:top w:val="none" w:sz="0" w:space="0" w:color="auto"/>
        <w:left w:val="none" w:sz="0" w:space="0" w:color="auto"/>
        <w:bottom w:val="none" w:sz="0" w:space="0" w:color="auto"/>
        <w:right w:val="none" w:sz="0" w:space="0" w:color="auto"/>
      </w:divBdr>
    </w:div>
    <w:div w:id="20955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7.bin"/><Relationship Id="rId42" Type="http://schemas.openxmlformats.org/officeDocument/2006/relationships/image" Target="media/image21.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4.wmf"/><Relationship Id="rId84" Type="http://schemas.openxmlformats.org/officeDocument/2006/relationships/fontTable" Target="fontTable.xml"/><Relationship Id="rId16" Type="http://schemas.openxmlformats.org/officeDocument/2006/relationships/oleObject" Target="embeddings/oleObject5.bin"/><Relationship Id="rId11" Type="http://schemas.openxmlformats.org/officeDocument/2006/relationships/image" Target="media/image5.wmf"/><Relationship Id="rId32" Type="http://schemas.openxmlformats.org/officeDocument/2006/relationships/image" Target="media/image16.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9.wmf"/><Relationship Id="rId74" Type="http://schemas.openxmlformats.org/officeDocument/2006/relationships/image" Target="media/image37.wmf"/><Relationship Id="rId79" Type="http://schemas.openxmlformats.org/officeDocument/2006/relationships/oleObject" Target="embeddings/oleObject36.bin"/><Relationship Id="rId5" Type="http://schemas.openxmlformats.org/officeDocument/2006/relationships/image" Target="media/image1.wmf"/><Relationship Id="rId19" Type="http://schemas.openxmlformats.org/officeDocument/2006/relationships/oleObject" Target="embeddings/oleObject6.bin"/><Relationship Id="rId14" Type="http://schemas.openxmlformats.org/officeDocument/2006/relationships/oleObject" Target="embeddings/oleObject4.bin"/><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image" Target="media/image15.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image" Target="media/image3.wmf"/><Relationship Id="rId51" Type="http://schemas.openxmlformats.org/officeDocument/2006/relationships/oleObject" Target="embeddings/oleObject22.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png"/><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10.wmf"/><Relationship Id="rId41" Type="http://schemas.openxmlformats.org/officeDocument/2006/relationships/oleObject" Target="embeddings/oleObject17.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4.bin"/><Relationship Id="rId83" Type="http://schemas.openxmlformats.org/officeDocument/2006/relationships/oleObject" Target="embeddings/oleObject38.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4.png"/><Relationship Id="rId31" Type="http://schemas.openxmlformats.org/officeDocument/2006/relationships/oleObject" Target="embeddings/oleObject12.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9.wmf"/><Relationship Id="rId81" Type="http://schemas.openxmlformats.org/officeDocument/2006/relationships/oleObject" Target="embeddings/oleObject37.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image" Target="media/image9.wmf"/><Relationship Id="rId39" Type="http://schemas.openxmlformats.org/officeDocument/2006/relationships/oleObject" Target="embeddings/oleObject16.bin"/><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4.bin"/><Relationship Id="rId76" Type="http://schemas.openxmlformats.org/officeDocument/2006/relationships/image" Target="media/image38.wmf"/><Relationship Id="rId7" Type="http://schemas.openxmlformats.org/officeDocument/2006/relationships/image" Target="media/image2.png"/><Relationship Id="rId71" Type="http://schemas.openxmlformats.org/officeDocument/2006/relationships/oleObject" Target="embeddings/oleObject32.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oleObject" Target="embeddings/oleObject19.bin"/><Relationship Id="rId66" Type="http://schemas.openxmlformats.org/officeDocument/2006/relationships/image" Target="media/image33.wmf"/><Relationship Id="rId61" Type="http://schemas.openxmlformats.org/officeDocument/2006/relationships/oleObject" Target="embeddings/oleObject27.bin"/><Relationship Id="rId82" Type="http://schemas.openxmlformats.org/officeDocument/2006/relationships/image" Target="media/image4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2532</TotalTime>
  <Pages>12</Pages>
  <Words>1735</Words>
  <Characters>9894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71</cp:revision>
  <dcterms:created xsi:type="dcterms:W3CDTF">2021-12-16T22:17:00Z</dcterms:created>
  <dcterms:modified xsi:type="dcterms:W3CDTF">2024-07-27T20:12:00Z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